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77" w:rsidRPr="00D47C62" w:rsidRDefault="00612077" w:rsidP="00612077">
      <w:pPr>
        <w:jc w:val="center"/>
      </w:pPr>
      <w:r w:rsidRPr="00D47C62">
        <w:rPr>
          <w:noProof/>
        </w:rPr>
        <w:drawing>
          <wp:inline distT="0" distB="0" distL="0" distR="0" wp14:anchorId="306344A5" wp14:editId="6B4D333F">
            <wp:extent cx="361315" cy="531495"/>
            <wp:effectExtent l="19050" t="0" r="635" b="0"/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077" w:rsidRPr="00D47C62" w:rsidRDefault="00612077" w:rsidP="00612077">
      <w:pPr>
        <w:jc w:val="center"/>
        <w:rPr>
          <w:b/>
          <w:spacing w:val="12"/>
          <w:sz w:val="28"/>
          <w:szCs w:val="28"/>
        </w:rPr>
      </w:pPr>
      <w:r w:rsidRPr="00D47C62">
        <w:rPr>
          <w:b/>
          <w:spacing w:val="12"/>
          <w:sz w:val="28"/>
          <w:szCs w:val="28"/>
        </w:rPr>
        <w:t>ЗАПОРІЗЬКА МІСЬКА РАДА</w:t>
      </w:r>
    </w:p>
    <w:p w:rsidR="00612077" w:rsidRDefault="00612077" w:rsidP="00612077">
      <w:pPr>
        <w:jc w:val="center"/>
        <w:rPr>
          <w:rFonts w:eastAsia="Calibri"/>
          <w:b/>
          <w:spacing w:val="12"/>
          <w:sz w:val="28"/>
          <w:szCs w:val="28"/>
        </w:rPr>
      </w:pPr>
      <w:r w:rsidRPr="00E345B1">
        <w:rPr>
          <w:rFonts w:eastAsia="Calibri"/>
          <w:b/>
          <w:spacing w:val="12"/>
          <w:sz w:val="28"/>
          <w:szCs w:val="28"/>
        </w:rPr>
        <w:t>ДЕПАРТАМЕНТ ОСВІТИ І НАУКИ</w:t>
      </w:r>
    </w:p>
    <w:p w:rsidR="00612077" w:rsidRDefault="00612077" w:rsidP="00612077">
      <w:pPr>
        <w:ind w:hanging="426"/>
        <w:jc w:val="center"/>
        <w:rPr>
          <w:rFonts w:eastAsia="Calibri"/>
          <w:b/>
          <w:spacing w:val="12"/>
          <w:sz w:val="28"/>
          <w:szCs w:val="28"/>
        </w:rPr>
      </w:pPr>
      <w:r w:rsidRPr="00E345B1">
        <w:rPr>
          <w:rFonts w:eastAsia="Calibri"/>
          <w:b/>
          <w:spacing w:val="12"/>
          <w:sz w:val="28"/>
          <w:szCs w:val="28"/>
        </w:rPr>
        <w:t>ТЕРИТОРІАЛЬНИЙ ВІДДІЛ ОСВІТИ</w:t>
      </w:r>
      <w:r>
        <w:rPr>
          <w:rFonts w:eastAsia="Calibri"/>
          <w:b/>
          <w:spacing w:val="12"/>
          <w:sz w:val="28"/>
          <w:szCs w:val="28"/>
        </w:rPr>
        <w:t xml:space="preserve"> КОМУНАРСЬКОГО РАЙ</w:t>
      </w:r>
      <w:r w:rsidRPr="00E345B1">
        <w:rPr>
          <w:rFonts w:eastAsia="Calibri"/>
          <w:b/>
          <w:spacing w:val="12"/>
          <w:sz w:val="28"/>
          <w:szCs w:val="28"/>
        </w:rPr>
        <w:t>ОНУ</w:t>
      </w:r>
    </w:p>
    <w:p w:rsidR="00612077" w:rsidRPr="00DB1FF5" w:rsidRDefault="00612077" w:rsidP="00612077">
      <w:pPr>
        <w:jc w:val="center"/>
        <w:rPr>
          <w:b/>
          <w:bCs/>
          <w:color w:val="000000"/>
        </w:rPr>
      </w:pPr>
      <w:r w:rsidRPr="00DB1FF5">
        <w:rPr>
          <w:b/>
        </w:rPr>
        <w:t>ЗАКЛАД ДОШКІЛЬНОЇ ОСВІТИ (ЯСЛА-САДОК) №</w:t>
      </w:r>
      <w:proofErr w:type="gramStart"/>
      <w:r w:rsidRPr="00DB1FF5">
        <w:rPr>
          <w:b/>
        </w:rPr>
        <w:t>295  «</w:t>
      </w:r>
      <w:proofErr w:type="gramEnd"/>
      <w:r w:rsidRPr="00DB1FF5">
        <w:rPr>
          <w:b/>
        </w:rPr>
        <w:t>ЧЕРВОНА КАЛИНА»</w:t>
      </w:r>
      <w:r w:rsidRPr="00DB1FF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</w:t>
      </w:r>
      <w:r w:rsidRPr="00DB1FF5">
        <w:rPr>
          <w:b/>
          <w:bCs/>
          <w:color w:val="000000"/>
        </w:rPr>
        <w:t>ЗАПОРІЗЬКОЇ МІСЬКОЇ РАДИ</w:t>
      </w:r>
    </w:p>
    <w:p w:rsidR="00612077" w:rsidRDefault="00612077" w:rsidP="00612077">
      <w:pPr>
        <w:tabs>
          <w:tab w:val="left" w:pos="9355"/>
          <w:tab w:val="left" w:pos="9639"/>
        </w:tabs>
        <w:jc w:val="center"/>
      </w:pPr>
      <w:proofErr w:type="spellStart"/>
      <w:r w:rsidRPr="00E937FE">
        <w:t>вул</w:t>
      </w:r>
      <w:proofErr w:type="spellEnd"/>
      <w:r w:rsidRPr="00E937FE">
        <w:t xml:space="preserve">. </w:t>
      </w:r>
      <w:proofErr w:type="spellStart"/>
      <w:r w:rsidRPr="00E937FE">
        <w:t>Автозаводська</w:t>
      </w:r>
      <w:proofErr w:type="spellEnd"/>
      <w:r w:rsidRPr="00E937FE">
        <w:t>, 28А, м.</w:t>
      </w:r>
      <w:r>
        <w:t xml:space="preserve">  </w:t>
      </w:r>
      <w:proofErr w:type="spellStart"/>
      <w:r w:rsidRPr="00E937FE">
        <w:t>Запоріжжя</w:t>
      </w:r>
      <w:proofErr w:type="spellEnd"/>
      <w:r w:rsidRPr="00E937FE">
        <w:t>. 69118, тел.</w:t>
      </w:r>
      <w:r>
        <w:t xml:space="preserve"> (061</w:t>
      </w:r>
      <w:proofErr w:type="gramStart"/>
      <w:r>
        <w:t xml:space="preserve">) </w:t>
      </w:r>
      <w:r w:rsidRPr="00E937FE">
        <w:t xml:space="preserve"> 279</w:t>
      </w:r>
      <w:proofErr w:type="gramEnd"/>
      <w:r w:rsidRPr="00E937FE">
        <w:t xml:space="preserve">-36-90, </w:t>
      </w:r>
    </w:p>
    <w:p w:rsidR="00612077" w:rsidRPr="00E937FE" w:rsidRDefault="00612077" w:rsidP="00612077">
      <w:pPr>
        <w:tabs>
          <w:tab w:val="left" w:pos="9355"/>
          <w:tab w:val="left" w:pos="9639"/>
        </w:tabs>
        <w:jc w:val="center"/>
      </w:pPr>
      <w:proofErr w:type="gramStart"/>
      <w:r>
        <w:rPr>
          <w:lang w:val="en-US"/>
        </w:rPr>
        <w:t>e</w:t>
      </w:r>
      <w:r w:rsidRPr="00E345B1">
        <w:t>-</w:t>
      </w:r>
      <w:r w:rsidRPr="00E345B1">
        <w:rPr>
          <w:lang w:val="en-US"/>
        </w:rPr>
        <w:t>mail</w:t>
      </w:r>
      <w:proofErr w:type="gramEnd"/>
      <w:r w:rsidRPr="00E345B1">
        <w:t xml:space="preserve">: </w:t>
      </w:r>
      <w:hyperlink r:id="rId7" w:history="1">
        <w:r w:rsidRPr="00E937FE">
          <w:rPr>
            <w:rStyle w:val="a9"/>
            <w:lang w:val="en-US"/>
          </w:rPr>
          <w:t>sadkalinka</w:t>
        </w:r>
        <w:r w:rsidRPr="00E937FE">
          <w:rPr>
            <w:rStyle w:val="a9"/>
          </w:rPr>
          <w:t>295@</w:t>
        </w:r>
        <w:r w:rsidRPr="00E937FE">
          <w:rPr>
            <w:rStyle w:val="a9"/>
            <w:lang w:val="en-US"/>
          </w:rPr>
          <w:t>gmail</w:t>
        </w:r>
        <w:r w:rsidRPr="00E937FE">
          <w:rPr>
            <w:rStyle w:val="a9"/>
          </w:rPr>
          <w:t>.</w:t>
        </w:r>
        <w:r w:rsidRPr="00E937FE">
          <w:rPr>
            <w:rStyle w:val="a9"/>
            <w:lang w:val="en-US"/>
          </w:rPr>
          <w:t>com</w:t>
        </w:r>
      </w:hyperlink>
      <w:r>
        <w:rPr>
          <w:rStyle w:val="a9"/>
        </w:rPr>
        <w:t xml:space="preserve">, </w:t>
      </w:r>
      <w:r w:rsidRPr="00D47C62">
        <w:t>сайт</w:t>
      </w:r>
      <w:r>
        <w:t xml:space="preserve">: </w:t>
      </w:r>
      <w:hyperlink r:id="rId8" w:history="1">
        <w:r w:rsidRPr="00044BC4">
          <w:rPr>
            <w:rStyle w:val="a9"/>
          </w:rPr>
          <w:t>http://kalyna.zp.ua</w:t>
        </w:r>
      </w:hyperlink>
      <w:r>
        <w:t xml:space="preserve">,  </w:t>
      </w:r>
      <w:r w:rsidRPr="00D47C62">
        <w:t xml:space="preserve">код </w:t>
      </w:r>
      <w:proofErr w:type="spellStart"/>
      <w:r w:rsidRPr="00D47C62">
        <w:t>згідно</w:t>
      </w:r>
      <w:proofErr w:type="spellEnd"/>
      <w:r w:rsidRPr="00D47C62">
        <w:t xml:space="preserve"> з </w:t>
      </w:r>
      <w:r w:rsidRPr="00E937FE">
        <w:t>ЕДРПОУ  26531739</w:t>
      </w:r>
    </w:p>
    <w:p w:rsidR="00612077" w:rsidRPr="00E345B1" w:rsidRDefault="00612077" w:rsidP="00612077">
      <w:pPr>
        <w:jc w:val="center"/>
        <w:rPr>
          <w:rFonts w:eastAsia="Calibri"/>
          <w:b/>
          <w:spacing w:val="12"/>
          <w:sz w:val="28"/>
          <w:szCs w:val="28"/>
        </w:rPr>
      </w:pPr>
    </w:p>
    <w:p w:rsidR="00CE516F" w:rsidRPr="00612077" w:rsidRDefault="00CE516F" w:rsidP="00CE516F">
      <w:pPr>
        <w:jc w:val="center"/>
      </w:pPr>
    </w:p>
    <w:p w:rsidR="00CE516F" w:rsidRDefault="00CE516F" w:rsidP="00CE516F">
      <w:pPr>
        <w:rPr>
          <w:lang w:val="uk-UA"/>
        </w:rPr>
      </w:pPr>
    </w:p>
    <w:p w:rsidR="00CE516F" w:rsidRDefault="00CE516F" w:rsidP="00CE516F">
      <w:pPr>
        <w:rPr>
          <w:lang w:val="uk-UA"/>
        </w:rPr>
      </w:pPr>
    </w:p>
    <w:p w:rsidR="00CE516F" w:rsidRDefault="00CE516F" w:rsidP="00CE516F">
      <w:pPr>
        <w:spacing w:line="360" w:lineRule="auto"/>
        <w:jc w:val="center"/>
        <w:rPr>
          <w:lang w:val="uk-UA"/>
        </w:rPr>
      </w:pPr>
    </w:p>
    <w:p w:rsidR="00CE516F" w:rsidRDefault="00CE516F" w:rsidP="00CE516F">
      <w:pPr>
        <w:spacing w:line="360" w:lineRule="auto"/>
        <w:jc w:val="center"/>
        <w:rPr>
          <w:lang w:val="uk-UA"/>
        </w:rPr>
      </w:pPr>
      <w:r>
        <w:rPr>
          <w:lang w:val="uk-UA"/>
        </w:rPr>
        <w:tab/>
      </w:r>
    </w:p>
    <w:p w:rsidR="00CE516F" w:rsidRDefault="00CE516F" w:rsidP="00CE516F">
      <w:pPr>
        <w:spacing w:line="360" w:lineRule="auto"/>
        <w:jc w:val="center"/>
        <w:rPr>
          <w:lang w:val="uk-UA"/>
        </w:rPr>
      </w:pPr>
    </w:p>
    <w:p w:rsidR="008248A1" w:rsidRDefault="008248A1" w:rsidP="00612077">
      <w:pPr>
        <w:spacing w:line="360" w:lineRule="auto"/>
        <w:rPr>
          <w:lang w:val="uk-UA"/>
        </w:rPr>
      </w:pPr>
    </w:p>
    <w:p w:rsidR="008248A1" w:rsidRDefault="008248A1" w:rsidP="00CE516F">
      <w:pPr>
        <w:spacing w:line="360" w:lineRule="auto"/>
        <w:jc w:val="center"/>
        <w:rPr>
          <w:lang w:val="uk-UA"/>
        </w:rPr>
      </w:pPr>
    </w:p>
    <w:p w:rsidR="008248A1" w:rsidRDefault="008248A1" w:rsidP="00CE516F">
      <w:pPr>
        <w:spacing w:line="360" w:lineRule="auto"/>
        <w:jc w:val="center"/>
        <w:rPr>
          <w:lang w:val="uk-UA"/>
        </w:rPr>
      </w:pPr>
    </w:p>
    <w:p w:rsidR="00CE516F" w:rsidRDefault="00CE516F" w:rsidP="00CE516F">
      <w:pPr>
        <w:spacing w:line="36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ЗВІТ КЕРІВНИКА</w:t>
      </w:r>
    </w:p>
    <w:p w:rsidR="00CE516F" w:rsidRDefault="00CE516F" w:rsidP="00CE516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закладу </w:t>
      </w:r>
      <w:r w:rsidR="00D11546">
        <w:rPr>
          <w:b/>
          <w:sz w:val="32"/>
          <w:szCs w:val="32"/>
          <w:lang w:val="uk-UA"/>
        </w:rPr>
        <w:t xml:space="preserve">дошкільної освіти </w:t>
      </w: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ясел</w:t>
      </w:r>
      <w:proofErr w:type="spellEnd"/>
      <w:r>
        <w:rPr>
          <w:b/>
          <w:sz w:val="32"/>
          <w:szCs w:val="32"/>
        </w:rPr>
        <w:t xml:space="preserve"> - </w:t>
      </w:r>
      <w:proofErr w:type="spellStart"/>
      <w:r>
        <w:rPr>
          <w:b/>
          <w:sz w:val="32"/>
          <w:szCs w:val="32"/>
        </w:rPr>
        <w:t>садк</w:t>
      </w:r>
      <w:proofErr w:type="spellEnd"/>
      <w:r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</w:rPr>
        <w:t xml:space="preserve">) </w:t>
      </w:r>
    </w:p>
    <w:p w:rsidR="00CE516F" w:rsidRDefault="00CE516F" w:rsidP="00D1154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№295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Червона</w:t>
      </w:r>
      <w:proofErr w:type="spellEnd"/>
      <w:r>
        <w:rPr>
          <w:b/>
          <w:sz w:val="32"/>
          <w:szCs w:val="32"/>
        </w:rPr>
        <w:t xml:space="preserve"> калина» </w:t>
      </w:r>
      <w:r>
        <w:rPr>
          <w:b/>
          <w:sz w:val="32"/>
          <w:szCs w:val="32"/>
          <w:lang w:val="uk-UA"/>
        </w:rPr>
        <w:t>Запор</w:t>
      </w:r>
      <w:r w:rsidR="00D11546">
        <w:rPr>
          <w:b/>
          <w:sz w:val="32"/>
          <w:szCs w:val="32"/>
          <w:lang w:val="uk-UA"/>
        </w:rPr>
        <w:t xml:space="preserve">ізької міської ради </w:t>
      </w:r>
    </w:p>
    <w:p w:rsidR="00D11546" w:rsidRPr="00D11546" w:rsidRDefault="00D11546" w:rsidP="00D1154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11546">
        <w:rPr>
          <w:b/>
          <w:sz w:val="32"/>
          <w:szCs w:val="32"/>
        </w:rPr>
        <w:t xml:space="preserve">перед батьками, </w:t>
      </w:r>
      <w:proofErr w:type="spellStart"/>
      <w:r w:rsidRPr="00D11546">
        <w:rPr>
          <w:b/>
          <w:sz w:val="32"/>
          <w:szCs w:val="32"/>
        </w:rPr>
        <w:t>колективом</w:t>
      </w:r>
      <w:proofErr w:type="spellEnd"/>
      <w:r w:rsidRPr="00D11546">
        <w:rPr>
          <w:b/>
          <w:sz w:val="32"/>
          <w:szCs w:val="32"/>
        </w:rPr>
        <w:t xml:space="preserve"> та </w:t>
      </w:r>
      <w:proofErr w:type="spellStart"/>
      <w:r w:rsidRPr="00D11546">
        <w:rPr>
          <w:b/>
          <w:sz w:val="32"/>
          <w:szCs w:val="32"/>
        </w:rPr>
        <w:t>громадськістю</w:t>
      </w:r>
      <w:proofErr w:type="spellEnd"/>
      <w:r w:rsidRPr="00D11546">
        <w:rPr>
          <w:b/>
          <w:sz w:val="32"/>
          <w:szCs w:val="32"/>
        </w:rPr>
        <w:t xml:space="preserve"> з </w:t>
      </w:r>
      <w:proofErr w:type="spellStart"/>
      <w:r w:rsidRPr="00D11546">
        <w:rPr>
          <w:b/>
          <w:sz w:val="32"/>
          <w:szCs w:val="32"/>
        </w:rPr>
        <w:t>питань</w:t>
      </w:r>
      <w:proofErr w:type="spellEnd"/>
    </w:p>
    <w:p w:rsidR="00D11546" w:rsidRPr="00D11546" w:rsidRDefault="00D11546" w:rsidP="00D1154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proofErr w:type="spellStart"/>
      <w:r w:rsidRPr="00D11546">
        <w:rPr>
          <w:b/>
          <w:sz w:val="32"/>
          <w:szCs w:val="32"/>
        </w:rPr>
        <w:t>статутної</w:t>
      </w:r>
      <w:proofErr w:type="spellEnd"/>
      <w:r w:rsidRPr="00D11546">
        <w:rPr>
          <w:b/>
          <w:sz w:val="32"/>
          <w:szCs w:val="32"/>
        </w:rPr>
        <w:t xml:space="preserve"> </w:t>
      </w:r>
      <w:proofErr w:type="spellStart"/>
      <w:r w:rsidRPr="00D11546">
        <w:rPr>
          <w:b/>
          <w:sz w:val="32"/>
          <w:szCs w:val="32"/>
        </w:rPr>
        <w:t>діяльності</w:t>
      </w:r>
      <w:proofErr w:type="spellEnd"/>
      <w:r w:rsidRPr="00D11546">
        <w:rPr>
          <w:b/>
          <w:sz w:val="32"/>
          <w:szCs w:val="32"/>
          <w:lang w:val="uk-UA"/>
        </w:rPr>
        <w:t xml:space="preserve">  </w:t>
      </w:r>
      <w:r w:rsidRPr="00D11546">
        <w:rPr>
          <w:b/>
          <w:sz w:val="32"/>
          <w:szCs w:val="32"/>
        </w:rPr>
        <w:t xml:space="preserve">у 2022-2023 </w:t>
      </w:r>
      <w:proofErr w:type="spellStart"/>
      <w:r w:rsidRPr="00D11546">
        <w:rPr>
          <w:b/>
          <w:sz w:val="32"/>
          <w:szCs w:val="32"/>
        </w:rPr>
        <w:t>навчальному</w:t>
      </w:r>
      <w:proofErr w:type="spellEnd"/>
      <w:r w:rsidRPr="00D11546">
        <w:rPr>
          <w:b/>
          <w:sz w:val="32"/>
          <w:szCs w:val="32"/>
        </w:rPr>
        <w:t xml:space="preserve"> </w:t>
      </w:r>
      <w:proofErr w:type="spellStart"/>
      <w:r w:rsidRPr="00D11546">
        <w:rPr>
          <w:b/>
          <w:sz w:val="32"/>
          <w:szCs w:val="32"/>
        </w:rPr>
        <w:t>році</w:t>
      </w:r>
      <w:proofErr w:type="spellEnd"/>
    </w:p>
    <w:p w:rsidR="00D11546" w:rsidRDefault="00D11546" w:rsidP="00D11546">
      <w:pPr>
        <w:jc w:val="center"/>
        <w:rPr>
          <w:b/>
          <w:sz w:val="32"/>
          <w:szCs w:val="3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both"/>
        <w:rPr>
          <w:kern w:val="22"/>
          <w:lang w:val="uk-UA"/>
        </w:rPr>
      </w:pPr>
    </w:p>
    <w:p w:rsidR="00CE516F" w:rsidRDefault="00CE516F" w:rsidP="00CE516F">
      <w:pPr>
        <w:ind w:firstLine="567"/>
        <w:jc w:val="center"/>
        <w:rPr>
          <w:kern w:val="22"/>
          <w:lang w:val="uk-UA"/>
        </w:rPr>
      </w:pPr>
    </w:p>
    <w:p w:rsidR="00CE516F" w:rsidRDefault="00CE516F" w:rsidP="00CE516F">
      <w:pPr>
        <w:ind w:firstLine="567"/>
        <w:jc w:val="center"/>
        <w:rPr>
          <w:kern w:val="22"/>
          <w:lang w:val="uk-UA"/>
        </w:rPr>
      </w:pPr>
    </w:p>
    <w:p w:rsidR="00CE516F" w:rsidRDefault="00CE516F" w:rsidP="00CE516F">
      <w:pPr>
        <w:ind w:firstLine="567"/>
        <w:jc w:val="center"/>
        <w:rPr>
          <w:kern w:val="22"/>
          <w:lang w:val="uk-UA"/>
        </w:rPr>
      </w:pPr>
    </w:p>
    <w:p w:rsidR="00CE516F" w:rsidRDefault="00CE516F" w:rsidP="00CE516F">
      <w:pPr>
        <w:ind w:firstLine="567"/>
        <w:jc w:val="center"/>
        <w:rPr>
          <w:kern w:val="22"/>
          <w:lang w:val="uk-UA"/>
        </w:rPr>
      </w:pPr>
    </w:p>
    <w:p w:rsidR="00CE516F" w:rsidRDefault="00CE516F" w:rsidP="00AB7A34">
      <w:pPr>
        <w:rPr>
          <w:kern w:val="22"/>
          <w:lang w:val="uk-UA"/>
        </w:rPr>
      </w:pPr>
    </w:p>
    <w:p w:rsidR="00CE516F" w:rsidRDefault="00CE516F" w:rsidP="00CE516F">
      <w:pPr>
        <w:ind w:firstLine="567"/>
        <w:jc w:val="center"/>
        <w:rPr>
          <w:kern w:val="22"/>
          <w:lang w:val="uk-UA"/>
        </w:rPr>
      </w:pPr>
    </w:p>
    <w:p w:rsidR="00CE516F" w:rsidRDefault="00CE516F" w:rsidP="00CE516F">
      <w:pPr>
        <w:ind w:firstLine="567"/>
        <w:jc w:val="center"/>
        <w:rPr>
          <w:kern w:val="22"/>
          <w:lang w:val="uk-UA"/>
        </w:rPr>
      </w:pPr>
    </w:p>
    <w:p w:rsidR="00CE516F" w:rsidRDefault="00CE516F" w:rsidP="00CE516F">
      <w:pPr>
        <w:ind w:firstLine="567"/>
        <w:jc w:val="center"/>
        <w:rPr>
          <w:kern w:val="22"/>
          <w:lang w:val="uk-UA"/>
        </w:rPr>
      </w:pPr>
      <w:r>
        <w:rPr>
          <w:kern w:val="22"/>
          <w:lang w:val="uk-UA"/>
        </w:rPr>
        <w:t>м. Запоріжжя</w:t>
      </w:r>
    </w:p>
    <w:p w:rsidR="008248A1" w:rsidRDefault="00D11546" w:rsidP="00612077">
      <w:pPr>
        <w:ind w:firstLine="567"/>
        <w:jc w:val="center"/>
        <w:rPr>
          <w:kern w:val="22"/>
          <w:lang w:val="uk-UA"/>
        </w:rPr>
      </w:pPr>
      <w:r>
        <w:rPr>
          <w:kern w:val="22"/>
          <w:lang w:val="uk-UA"/>
        </w:rPr>
        <w:t>2023</w:t>
      </w:r>
      <w:r w:rsidR="00612077">
        <w:rPr>
          <w:kern w:val="22"/>
          <w:lang w:val="uk-UA"/>
        </w:rPr>
        <w:t xml:space="preserve"> р</w:t>
      </w:r>
    </w:p>
    <w:p w:rsidR="008248A1" w:rsidRDefault="008248A1" w:rsidP="00182F4D">
      <w:pPr>
        <w:ind w:firstLine="567"/>
        <w:jc w:val="center"/>
        <w:rPr>
          <w:kern w:val="22"/>
          <w:lang w:val="uk-UA"/>
        </w:rPr>
      </w:pPr>
    </w:p>
    <w:p w:rsidR="008248A1" w:rsidRDefault="008248A1" w:rsidP="00182F4D">
      <w:pPr>
        <w:ind w:firstLine="567"/>
        <w:jc w:val="center"/>
        <w:rPr>
          <w:kern w:val="22"/>
          <w:lang w:val="uk-UA"/>
        </w:rPr>
      </w:pPr>
    </w:p>
    <w:p w:rsidR="008248A1" w:rsidRDefault="008248A1" w:rsidP="00182F4D">
      <w:pPr>
        <w:ind w:firstLine="567"/>
        <w:jc w:val="center"/>
        <w:rPr>
          <w:kern w:val="22"/>
          <w:lang w:val="uk-UA"/>
        </w:rPr>
      </w:pPr>
    </w:p>
    <w:p w:rsidR="00182F4D" w:rsidRPr="008248A1" w:rsidRDefault="008248A1" w:rsidP="008248A1">
      <w:pPr>
        <w:rPr>
          <w:color w:val="FF0000"/>
          <w:kern w:val="22"/>
          <w:lang w:val="uk-UA"/>
        </w:rPr>
      </w:pPr>
      <w:r w:rsidRPr="008248A1">
        <w:rPr>
          <w:color w:val="FF0000"/>
          <w:kern w:val="22"/>
          <w:lang w:val="uk-UA"/>
        </w:rPr>
        <w:t>Слайд 1.</w:t>
      </w:r>
    </w:p>
    <w:p w:rsidR="00CE516F" w:rsidRDefault="00CE516F" w:rsidP="00CE516F">
      <w:pPr>
        <w:jc w:val="center"/>
        <w:rPr>
          <w:lang w:val="uk-UA"/>
        </w:rPr>
      </w:pPr>
      <w:r>
        <w:rPr>
          <w:lang w:val="uk-UA"/>
        </w:rPr>
        <w:t xml:space="preserve">Шановні присутні! </w:t>
      </w:r>
    </w:p>
    <w:p w:rsidR="00D11546" w:rsidRDefault="00FE73AB" w:rsidP="00CE516F">
      <w:pPr>
        <w:ind w:firstLine="708"/>
        <w:jc w:val="both"/>
        <w:rPr>
          <w:lang w:val="uk-UA"/>
        </w:rPr>
      </w:pPr>
      <w:r>
        <w:rPr>
          <w:lang w:val="uk-UA"/>
        </w:rPr>
        <w:t xml:space="preserve">Закінчився </w:t>
      </w:r>
      <w:r w:rsidR="00253265">
        <w:rPr>
          <w:rFonts w:ascii="Calibri" w:hAnsi="Calibri" w:cs="Calibri"/>
          <w:color w:val="050505"/>
          <w:sz w:val="23"/>
          <w:szCs w:val="23"/>
          <w:shd w:val="clear" w:color="auto" w:fill="FFFFFF"/>
          <w:lang w:val="uk-UA"/>
        </w:rPr>
        <w:t xml:space="preserve"> </w:t>
      </w:r>
      <w:r w:rsidR="00CE516F">
        <w:rPr>
          <w:lang w:val="uk-UA"/>
        </w:rPr>
        <w:t>навчальний рік</w:t>
      </w:r>
      <w:r>
        <w:rPr>
          <w:lang w:val="uk-UA"/>
        </w:rPr>
        <w:t xml:space="preserve">, </w:t>
      </w:r>
      <w:r w:rsidR="00D11546">
        <w:rPr>
          <w:lang w:val="uk-UA"/>
        </w:rPr>
        <w:t xml:space="preserve">і </w:t>
      </w:r>
      <w:r w:rsidR="00CE516F">
        <w:rPr>
          <w:lang w:val="uk-UA"/>
        </w:rPr>
        <w:t xml:space="preserve"> ми </w:t>
      </w:r>
      <w:r w:rsidR="00D11546">
        <w:rPr>
          <w:lang w:val="uk-UA"/>
        </w:rPr>
        <w:t xml:space="preserve">традиційно </w:t>
      </w:r>
      <w:r w:rsidR="00CE516F">
        <w:rPr>
          <w:lang w:val="uk-UA"/>
        </w:rPr>
        <w:t>підводимо підсумки роботи ко</w:t>
      </w:r>
      <w:r w:rsidR="00D11546">
        <w:rPr>
          <w:lang w:val="uk-UA"/>
        </w:rPr>
        <w:t xml:space="preserve">лективу </w:t>
      </w:r>
      <w:r w:rsidR="00CE516F">
        <w:rPr>
          <w:lang w:val="uk-UA"/>
        </w:rPr>
        <w:t>закладу</w:t>
      </w:r>
      <w:r w:rsidR="00D11546">
        <w:rPr>
          <w:lang w:val="uk-UA"/>
        </w:rPr>
        <w:t xml:space="preserve"> дошкільної освіти</w:t>
      </w:r>
      <w:r w:rsidR="00CE516F">
        <w:rPr>
          <w:lang w:val="uk-UA"/>
        </w:rPr>
        <w:t xml:space="preserve">. </w:t>
      </w:r>
    </w:p>
    <w:p w:rsidR="008248A1" w:rsidRPr="008248A1" w:rsidRDefault="008248A1" w:rsidP="008248A1">
      <w:pPr>
        <w:rPr>
          <w:color w:val="FF0000"/>
          <w:kern w:val="22"/>
          <w:lang w:val="uk-UA"/>
        </w:rPr>
      </w:pPr>
      <w:r>
        <w:rPr>
          <w:color w:val="FF0000"/>
          <w:kern w:val="22"/>
          <w:lang w:val="uk-UA"/>
        </w:rPr>
        <w:t>Слайд 2</w:t>
      </w:r>
      <w:r w:rsidRPr="008248A1">
        <w:rPr>
          <w:color w:val="FF0000"/>
          <w:kern w:val="22"/>
          <w:lang w:val="uk-UA"/>
        </w:rPr>
        <w:t>.</w:t>
      </w:r>
    </w:p>
    <w:p w:rsidR="00CE516F" w:rsidRDefault="00CE516F" w:rsidP="00CE516F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proofErr w:type="spellStart"/>
      <w:r>
        <w:t>ерую</w:t>
      </w:r>
      <w:proofErr w:type="spellEnd"/>
      <w:r>
        <w:rPr>
          <w:lang w:val="uk-UA"/>
        </w:rPr>
        <w:t>чи</w:t>
      </w:r>
      <w:proofErr w:type="spellStart"/>
      <w:r>
        <w:t>сь</w:t>
      </w:r>
      <w:proofErr w:type="spellEnd"/>
      <w:r>
        <w:t xml:space="preserve"> </w:t>
      </w:r>
      <w:proofErr w:type="spellStart"/>
      <w:r>
        <w:t>Положенням</w:t>
      </w:r>
      <w:proofErr w:type="spellEnd"/>
      <w:r>
        <w:t xml:space="preserve"> про порядок </w:t>
      </w:r>
      <w:proofErr w:type="spellStart"/>
      <w:r>
        <w:t>звітування</w:t>
      </w:r>
      <w:proofErr w:type="spellEnd"/>
      <w:r>
        <w:t xml:space="preserve"> </w:t>
      </w:r>
      <w:r w:rsidR="00253265">
        <w:rPr>
          <w:lang w:val="uk-UA"/>
        </w:rPr>
        <w:t xml:space="preserve">керівника </w:t>
      </w:r>
      <w:r w:rsidR="00D11546">
        <w:rPr>
          <w:lang w:val="uk-UA"/>
        </w:rPr>
        <w:t xml:space="preserve"> </w:t>
      </w:r>
      <w:r>
        <w:rPr>
          <w:lang w:val="uk-UA"/>
        </w:rPr>
        <w:t>З</w:t>
      </w:r>
      <w:r w:rsidR="00D11546">
        <w:rPr>
          <w:lang w:val="uk-UA"/>
        </w:rPr>
        <w:t>ДО</w:t>
      </w:r>
      <w:r>
        <w:t xml:space="preserve"> перед </w:t>
      </w:r>
      <w:proofErr w:type="spellStart"/>
      <w:r>
        <w:t>трудовим</w:t>
      </w:r>
      <w:proofErr w:type="spellEnd"/>
      <w:r>
        <w:t xml:space="preserve"> </w:t>
      </w:r>
      <w:proofErr w:type="spellStart"/>
      <w:r>
        <w:t>колективом</w:t>
      </w:r>
      <w:proofErr w:type="spellEnd"/>
      <w:r>
        <w:t xml:space="preserve">,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</w:t>
      </w:r>
      <w:r>
        <w:rPr>
          <w:lang w:val="uk-UA"/>
        </w:rPr>
        <w:t xml:space="preserve"> закладу</w:t>
      </w:r>
      <w:r w:rsidR="00D11546">
        <w:rPr>
          <w:lang w:val="uk-UA"/>
        </w:rPr>
        <w:t xml:space="preserve"> освіти</w:t>
      </w:r>
      <w:r>
        <w:t xml:space="preserve">, </w:t>
      </w:r>
      <w:r>
        <w:rPr>
          <w:lang w:val="uk-UA"/>
        </w:rPr>
        <w:t xml:space="preserve">пропоную </w:t>
      </w:r>
      <w:r w:rsidR="00F56FDC">
        <w:rPr>
          <w:lang w:val="uk-UA"/>
        </w:rPr>
        <w:t>вам оцінити мою діяльність як д</w:t>
      </w:r>
      <w:r w:rsidR="00D11546">
        <w:rPr>
          <w:lang w:val="uk-UA"/>
        </w:rPr>
        <w:t>иректора на посаді протягом 2022-2023</w:t>
      </w:r>
      <w:r>
        <w:rPr>
          <w:lang w:val="uk-UA"/>
        </w:rPr>
        <w:t xml:space="preserve"> навчального року.</w:t>
      </w:r>
    </w:p>
    <w:p w:rsidR="00253265" w:rsidRPr="008248A1" w:rsidRDefault="008248A1" w:rsidP="008248A1">
      <w:pPr>
        <w:rPr>
          <w:color w:val="FF0000"/>
          <w:kern w:val="22"/>
          <w:lang w:val="uk-UA"/>
        </w:rPr>
      </w:pPr>
      <w:r>
        <w:rPr>
          <w:color w:val="FF0000"/>
          <w:kern w:val="22"/>
          <w:lang w:val="uk-UA"/>
        </w:rPr>
        <w:t>Слайд 3</w:t>
      </w:r>
      <w:r w:rsidRPr="008248A1">
        <w:rPr>
          <w:color w:val="FF0000"/>
          <w:kern w:val="22"/>
          <w:lang w:val="uk-UA"/>
        </w:rPr>
        <w:t>.</w:t>
      </w:r>
    </w:p>
    <w:p w:rsidR="00CE516F" w:rsidRDefault="00CE516F" w:rsidP="00CE516F">
      <w:pPr>
        <w:pStyle w:val="a3"/>
        <w:spacing w:after="0"/>
        <w:ind w:left="0"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0C70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вданнями</w:t>
      </w:r>
      <w:proofErr w:type="spellEnd"/>
      <w:r w:rsidR="000C70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70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мого</w:t>
      </w:r>
      <w:proofErr w:type="spellEnd"/>
      <w:r w:rsidR="000C70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70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звіту</w:t>
      </w:r>
      <w:proofErr w:type="spellEnd"/>
      <w:r w:rsidR="000C70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="000C70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засобу</w:t>
      </w:r>
      <w:proofErr w:type="spellEnd"/>
      <w:r w:rsidR="000C70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громадськості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CE516F" w:rsidRPr="00253265" w:rsidRDefault="00253265" w:rsidP="00253265">
      <w:pPr>
        <w:numPr>
          <w:ilvl w:val="0"/>
          <w:numId w:val="1"/>
        </w:numPr>
        <w:ind w:left="0" w:firstLine="993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lang w:val="uk-UA"/>
        </w:rPr>
        <w:t>забезпечення прозорості, відкритості і демокр</w:t>
      </w:r>
      <w:r w:rsidR="008248A1">
        <w:rPr>
          <w:color w:val="000000"/>
          <w:lang w:val="uk-UA"/>
        </w:rPr>
        <w:t xml:space="preserve">атичності управління </w:t>
      </w:r>
      <w:r>
        <w:rPr>
          <w:color w:val="000000"/>
          <w:lang w:val="uk-UA"/>
        </w:rPr>
        <w:t>закладом</w:t>
      </w:r>
      <w:r w:rsidR="008248A1">
        <w:rPr>
          <w:color w:val="000000"/>
          <w:lang w:val="uk-UA"/>
        </w:rPr>
        <w:t xml:space="preserve"> дошкільної освіти</w:t>
      </w:r>
      <w:r w:rsidR="00CE516F">
        <w:rPr>
          <w:color w:val="000000"/>
        </w:rPr>
        <w:t>;</w:t>
      </w:r>
    </w:p>
    <w:p w:rsidR="00253265" w:rsidRPr="008248A1" w:rsidRDefault="00253265" w:rsidP="00253265">
      <w:pPr>
        <w:numPr>
          <w:ilvl w:val="0"/>
          <w:numId w:val="1"/>
        </w:numPr>
        <w:ind w:left="0" w:firstLine="993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lang w:val="uk-UA"/>
        </w:rPr>
        <w:t>стимулювання впливу громадськості на прийняття та виконання керівником відповідних рішен</w:t>
      </w:r>
      <w:r w:rsidR="008248A1">
        <w:rPr>
          <w:color w:val="000000"/>
          <w:lang w:val="uk-UA"/>
        </w:rPr>
        <w:t xml:space="preserve">ь у сфері управління </w:t>
      </w:r>
      <w:r>
        <w:rPr>
          <w:color w:val="000000"/>
          <w:lang w:val="uk-UA"/>
        </w:rPr>
        <w:t>закладом</w:t>
      </w:r>
      <w:r w:rsidR="008248A1">
        <w:rPr>
          <w:color w:val="000000"/>
          <w:lang w:val="uk-UA"/>
        </w:rPr>
        <w:t xml:space="preserve"> освіти</w:t>
      </w:r>
      <w:r>
        <w:rPr>
          <w:color w:val="000000"/>
          <w:lang w:val="uk-UA"/>
        </w:rPr>
        <w:t>.</w:t>
      </w:r>
    </w:p>
    <w:p w:rsidR="008248A1" w:rsidRDefault="008248A1" w:rsidP="008248A1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D40912">
        <w:t xml:space="preserve">Даний </w:t>
      </w:r>
      <w:proofErr w:type="spellStart"/>
      <w:r w:rsidRPr="00D40912">
        <w:t>звіт</w:t>
      </w:r>
      <w:proofErr w:type="spellEnd"/>
      <w:r w:rsidRPr="00D40912">
        <w:t xml:space="preserve"> </w:t>
      </w:r>
      <w:proofErr w:type="spellStart"/>
      <w:r w:rsidRPr="00D40912">
        <w:t>виконано</w:t>
      </w:r>
      <w:proofErr w:type="spellEnd"/>
      <w:r w:rsidRPr="00D40912">
        <w:t xml:space="preserve"> з </w:t>
      </w:r>
      <w:proofErr w:type="spellStart"/>
      <w:r w:rsidRPr="00D40912">
        <w:t>урахуванням</w:t>
      </w:r>
      <w:proofErr w:type="spellEnd"/>
      <w:r w:rsidRPr="00D40912">
        <w:t xml:space="preserve"> </w:t>
      </w:r>
      <w:proofErr w:type="spellStart"/>
      <w:r w:rsidRPr="00D40912">
        <w:t>реалій</w:t>
      </w:r>
      <w:proofErr w:type="spellEnd"/>
      <w:r w:rsidRPr="00D40912">
        <w:t xml:space="preserve"> </w:t>
      </w:r>
      <w:proofErr w:type="spellStart"/>
      <w:r w:rsidRPr="00D40912">
        <w:t>сьогодення</w:t>
      </w:r>
      <w:proofErr w:type="spellEnd"/>
      <w:r w:rsidRPr="00D40912">
        <w:t xml:space="preserve"> та </w:t>
      </w:r>
      <w:proofErr w:type="spellStart"/>
      <w:r w:rsidRPr="00D40912">
        <w:t>дії</w:t>
      </w:r>
      <w:proofErr w:type="spellEnd"/>
      <w:r w:rsidRPr="00D40912">
        <w:t xml:space="preserve"> правового р</w:t>
      </w:r>
      <w:r>
        <w:t xml:space="preserve">ежиму </w:t>
      </w:r>
      <w:proofErr w:type="spellStart"/>
      <w:r>
        <w:t>воєнного</w:t>
      </w:r>
      <w:proofErr w:type="spellEnd"/>
      <w:r>
        <w:t xml:space="preserve"> стану.  </w:t>
      </w:r>
      <w:r>
        <w:rPr>
          <w:lang w:val="uk-UA"/>
        </w:rPr>
        <w:t>З</w:t>
      </w:r>
      <w:proofErr w:type="spellStart"/>
      <w:r w:rsidRPr="00D40912">
        <w:t>авершення</w:t>
      </w:r>
      <w:proofErr w:type="spellEnd"/>
      <w:r w:rsidRPr="00D40912">
        <w:t xml:space="preserve"> </w:t>
      </w:r>
      <w:r>
        <w:rPr>
          <w:lang w:val="uk-UA"/>
        </w:rPr>
        <w:t xml:space="preserve">2022-2023 </w:t>
      </w:r>
      <w:proofErr w:type="spellStart"/>
      <w:r w:rsidRPr="00D40912">
        <w:t>навчального</w:t>
      </w:r>
      <w:proofErr w:type="spellEnd"/>
      <w:r w:rsidRPr="00D40912">
        <w:t xml:space="preserve"> року не схоже на </w:t>
      </w:r>
      <w:proofErr w:type="spellStart"/>
      <w:r w:rsidRPr="00D40912">
        <w:t>попередні</w:t>
      </w:r>
      <w:proofErr w:type="spellEnd"/>
      <w:r w:rsidRPr="00D40912">
        <w:t xml:space="preserve">, </w:t>
      </w:r>
      <w:proofErr w:type="spellStart"/>
      <w:r w:rsidRPr="00D40912">
        <w:t>оскільки</w:t>
      </w:r>
      <w:proofErr w:type="spellEnd"/>
      <w:r w:rsidRPr="008248A1">
        <w:rPr>
          <w:lang w:val="uk-UA"/>
        </w:rPr>
        <w:t xml:space="preserve"> </w:t>
      </w:r>
      <w:proofErr w:type="spellStart"/>
      <w:r w:rsidRPr="00D40912">
        <w:t>вже</w:t>
      </w:r>
      <w:proofErr w:type="spellEnd"/>
      <w:r w:rsidRPr="00D40912">
        <w:t xml:space="preserve"> </w:t>
      </w:r>
      <w:proofErr w:type="spellStart"/>
      <w:r w:rsidRPr="00D40912">
        <w:t>більш</w:t>
      </w:r>
      <w:proofErr w:type="spellEnd"/>
      <w:r w:rsidRPr="008248A1">
        <w:rPr>
          <w:lang w:val="uk-UA"/>
        </w:rPr>
        <w:t>,</w:t>
      </w:r>
      <w:r w:rsidRPr="00D40912">
        <w:t xml:space="preserve"> </w:t>
      </w:r>
      <w:proofErr w:type="spellStart"/>
      <w:r w:rsidRPr="00D40912">
        <w:t>ніж</w:t>
      </w:r>
      <w:proofErr w:type="spellEnd"/>
      <w:r w:rsidRPr="008248A1">
        <w:rPr>
          <w:lang w:val="uk-UA"/>
        </w:rPr>
        <w:t xml:space="preserve"> рік </w:t>
      </w:r>
      <w:r w:rsidRPr="00D40912">
        <w:t xml:space="preserve"> ми </w:t>
      </w:r>
      <w:proofErr w:type="spellStart"/>
      <w:r w:rsidRPr="00D40912">
        <w:t>чуємо</w:t>
      </w:r>
      <w:proofErr w:type="spellEnd"/>
      <w:r w:rsidRPr="00D40912">
        <w:t xml:space="preserve"> </w:t>
      </w:r>
      <w:proofErr w:type="spellStart"/>
      <w:r w:rsidRPr="00D40912">
        <w:t>відлунн</w:t>
      </w:r>
      <w:proofErr w:type="spellEnd"/>
      <w:r w:rsidRPr="008248A1">
        <w:rPr>
          <w:lang w:val="uk-UA"/>
        </w:rPr>
        <w:t xml:space="preserve">я </w:t>
      </w:r>
      <w:proofErr w:type="spellStart"/>
      <w:r w:rsidRPr="00D40912">
        <w:t>повномасштабної</w:t>
      </w:r>
      <w:proofErr w:type="spellEnd"/>
      <w:r w:rsidRPr="00D40912">
        <w:t xml:space="preserve"> </w:t>
      </w:r>
      <w:proofErr w:type="spellStart"/>
      <w:r w:rsidRPr="00D40912">
        <w:t>війни</w:t>
      </w:r>
      <w:proofErr w:type="spellEnd"/>
      <w:r w:rsidRPr="00D40912">
        <w:t>, яку</w:t>
      </w:r>
      <w:r w:rsidRPr="008248A1">
        <w:rPr>
          <w:lang w:val="uk-UA"/>
        </w:rPr>
        <w:t xml:space="preserve"> </w:t>
      </w:r>
      <w:proofErr w:type="spellStart"/>
      <w:r w:rsidRPr="00D40912">
        <w:t>жорстоко</w:t>
      </w:r>
      <w:proofErr w:type="spellEnd"/>
      <w:r w:rsidRPr="00D40912">
        <w:t xml:space="preserve"> </w:t>
      </w:r>
      <w:proofErr w:type="spellStart"/>
      <w:r w:rsidRPr="00D40912">
        <w:t>розпочали</w:t>
      </w:r>
      <w:proofErr w:type="spellEnd"/>
      <w:r w:rsidRPr="00D40912">
        <w:t xml:space="preserve"> </w:t>
      </w:r>
      <w:proofErr w:type="spellStart"/>
      <w:r w:rsidRPr="00D40912">
        <w:t>російські</w:t>
      </w:r>
      <w:proofErr w:type="spellEnd"/>
      <w:r w:rsidRPr="00D40912">
        <w:t xml:space="preserve"> </w:t>
      </w:r>
      <w:proofErr w:type="spellStart"/>
      <w:r w:rsidRPr="00D40912">
        <w:t>окупанти</w:t>
      </w:r>
      <w:proofErr w:type="spellEnd"/>
      <w:r w:rsidRPr="00D40912">
        <w:t xml:space="preserve"> на </w:t>
      </w:r>
      <w:proofErr w:type="spellStart"/>
      <w:r w:rsidRPr="00D40912">
        <w:t>українській</w:t>
      </w:r>
      <w:proofErr w:type="spellEnd"/>
      <w:r w:rsidRPr="00D40912">
        <w:t xml:space="preserve"> </w:t>
      </w:r>
      <w:proofErr w:type="spellStart"/>
      <w:r w:rsidRPr="00D40912">
        <w:t>землі</w:t>
      </w:r>
      <w:proofErr w:type="spellEnd"/>
      <w:r w:rsidRPr="00D40912">
        <w:t xml:space="preserve">. </w:t>
      </w:r>
      <w:proofErr w:type="spellStart"/>
      <w:r w:rsidRPr="00D40912">
        <w:t>Багато</w:t>
      </w:r>
      <w:proofErr w:type="spellEnd"/>
      <w:r w:rsidRPr="00D40912">
        <w:t xml:space="preserve"> </w:t>
      </w:r>
      <w:proofErr w:type="spellStart"/>
      <w:r w:rsidRPr="00D40912">
        <w:t>хто</w:t>
      </w:r>
      <w:proofErr w:type="spellEnd"/>
      <w:r w:rsidRPr="00D40912">
        <w:t xml:space="preserve"> з наших</w:t>
      </w:r>
      <w:r w:rsidRPr="008248A1">
        <w:rPr>
          <w:lang w:val="uk-UA"/>
        </w:rPr>
        <w:t xml:space="preserve"> </w:t>
      </w:r>
      <w:proofErr w:type="spellStart"/>
      <w:r w:rsidRPr="00D40912">
        <w:t>вихованців</w:t>
      </w:r>
      <w:proofErr w:type="spellEnd"/>
      <w:r w:rsidRPr="00D40912">
        <w:t xml:space="preserve"> та </w:t>
      </w:r>
      <w:proofErr w:type="spellStart"/>
      <w:r w:rsidRPr="00D40912">
        <w:t>працівників</w:t>
      </w:r>
      <w:proofErr w:type="spellEnd"/>
      <w:r w:rsidRPr="00D40912">
        <w:t xml:space="preserve"> </w:t>
      </w:r>
      <w:proofErr w:type="spellStart"/>
      <w:r w:rsidRPr="00D40912">
        <w:t>вимушено</w:t>
      </w:r>
      <w:proofErr w:type="spellEnd"/>
      <w:r w:rsidRPr="00D40912">
        <w:t xml:space="preserve"> покинули </w:t>
      </w:r>
      <w:proofErr w:type="spellStart"/>
      <w:r w:rsidRPr="00D40912">
        <w:t>рідні</w:t>
      </w:r>
      <w:proofErr w:type="spellEnd"/>
      <w:r w:rsidRPr="00D40912">
        <w:t xml:space="preserve"> </w:t>
      </w:r>
      <w:proofErr w:type="spellStart"/>
      <w:r w:rsidRPr="00D40912">
        <w:t>домівки</w:t>
      </w:r>
      <w:proofErr w:type="spellEnd"/>
      <w:r w:rsidRPr="00D40912">
        <w:t xml:space="preserve">: </w:t>
      </w:r>
      <w:proofErr w:type="spellStart"/>
      <w:r w:rsidRPr="00D40912">
        <w:t>хтось</w:t>
      </w:r>
      <w:proofErr w:type="spellEnd"/>
      <w:r w:rsidRPr="00D40912">
        <w:t xml:space="preserve"> </w:t>
      </w:r>
      <w:proofErr w:type="spellStart"/>
      <w:r w:rsidRPr="00D40912">
        <w:t>виїхав</w:t>
      </w:r>
      <w:proofErr w:type="spellEnd"/>
      <w:r w:rsidRPr="00D40912">
        <w:t xml:space="preserve"> за</w:t>
      </w:r>
      <w:r w:rsidRPr="008248A1">
        <w:rPr>
          <w:lang w:val="uk-UA"/>
        </w:rPr>
        <w:t xml:space="preserve"> </w:t>
      </w:r>
      <w:r w:rsidRPr="00D40912">
        <w:t xml:space="preserve">кордон, </w:t>
      </w:r>
      <w:proofErr w:type="spellStart"/>
      <w:r w:rsidRPr="00D40912">
        <w:t>хтось</w:t>
      </w:r>
      <w:proofErr w:type="spellEnd"/>
      <w:r w:rsidRPr="00D40912">
        <w:t xml:space="preserve"> </w:t>
      </w:r>
      <w:proofErr w:type="spellStart"/>
      <w:r w:rsidRPr="00D40912">
        <w:t>залишився</w:t>
      </w:r>
      <w:proofErr w:type="spellEnd"/>
      <w:r w:rsidRPr="00D40912">
        <w:t xml:space="preserve"> в </w:t>
      </w:r>
      <w:proofErr w:type="spellStart"/>
      <w:r w:rsidRPr="00D40912">
        <w:t>Україні</w:t>
      </w:r>
      <w:proofErr w:type="spellEnd"/>
      <w:r w:rsidRPr="00D40912">
        <w:t xml:space="preserve">. Попри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трагічні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в </w:t>
      </w:r>
      <w:proofErr w:type="spellStart"/>
      <w:r>
        <w:t>країні</w:t>
      </w:r>
      <w:proofErr w:type="spellEnd"/>
      <w:r w:rsidRPr="00D40912">
        <w:t>,</w:t>
      </w:r>
      <w:r w:rsidRPr="008248A1">
        <w:rPr>
          <w:lang w:val="uk-UA"/>
        </w:rPr>
        <w:t xml:space="preserve"> </w:t>
      </w:r>
      <w:proofErr w:type="spellStart"/>
      <w:r w:rsidRPr="00D40912">
        <w:t>колектив</w:t>
      </w:r>
      <w:proofErr w:type="spellEnd"/>
      <w:r w:rsidRPr="00D40912">
        <w:t xml:space="preserve"> </w:t>
      </w:r>
      <w:proofErr w:type="spellStart"/>
      <w:r w:rsidRPr="00D40912">
        <w:t>нашого</w:t>
      </w:r>
      <w:proofErr w:type="spellEnd"/>
      <w:r w:rsidRPr="00D40912">
        <w:t xml:space="preserve"> закладу </w:t>
      </w:r>
      <w:proofErr w:type="spellStart"/>
      <w:r w:rsidRPr="00D40912">
        <w:t>працює</w:t>
      </w:r>
      <w:proofErr w:type="spellEnd"/>
      <w:r w:rsidRPr="00D40912">
        <w:t xml:space="preserve">, </w:t>
      </w:r>
      <w:r>
        <w:t xml:space="preserve">не </w:t>
      </w:r>
      <w:proofErr w:type="spellStart"/>
      <w:r>
        <w:t>зупиняючись</w:t>
      </w:r>
      <w:proofErr w:type="spellEnd"/>
      <w:r>
        <w:t xml:space="preserve"> та </w:t>
      </w:r>
      <w:proofErr w:type="spellStart"/>
      <w:r>
        <w:t>допомагає</w:t>
      </w:r>
      <w:proofErr w:type="spellEnd"/>
      <w:r>
        <w:t xml:space="preserve"> наш</w:t>
      </w:r>
      <w:r w:rsidRPr="008248A1">
        <w:rPr>
          <w:lang w:val="uk-UA"/>
        </w:rPr>
        <w:t>и</w:t>
      </w:r>
      <w:r w:rsidRPr="00D40912">
        <w:t>м ЗСУ</w:t>
      </w:r>
      <w:r w:rsidRPr="008248A1">
        <w:rPr>
          <w:lang w:val="uk-UA"/>
        </w:rPr>
        <w:t xml:space="preserve"> </w:t>
      </w:r>
      <w:proofErr w:type="spellStart"/>
      <w:r w:rsidRPr="00D40912">
        <w:t>наближати</w:t>
      </w:r>
      <w:proofErr w:type="spellEnd"/>
      <w:r w:rsidRPr="00D40912">
        <w:t xml:space="preserve"> перемогу. </w:t>
      </w:r>
      <w:proofErr w:type="spellStart"/>
      <w:r w:rsidRPr="00D40912">
        <w:t>Віримо</w:t>
      </w:r>
      <w:proofErr w:type="spellEnd"/>
      <w:r w:rsidRPr="00D40912">
        <w:t xml:space="preserve"> в ЗСУ. </w:t>
      </w:r>
      <w:proofErr w:type="spellStart"/>
      <w:r w:rsidRPr="00D40912">
        <w:t>Віримо</w:t>
      </w:r>
      <w:proofErr w:type="spellEnd"/>
      <w:r w:rsidRPr="00D40912">
        <w:t xml:space="preserve"> в нашу </w:t>
      </w:r>
      <w:proofErr w:type="gramStart"/>
      <w:r w:rsidRPr="00D40912">
        <w:t>перемогу .</w:t>
      </w:r>
      <w:proofErr w:type="gramEnd"/>
      <w:r w:rsidRPr="00D40912">
        <w:t xml:space="preserve"> Все буде </w:t>
      </w:r>
      <w:proofErr w:type="spellStart"/>
      <w:r w:rsidRPr="00D40912">
        <w:t>Україна</w:t>
      </w:r>
      <w:proofErr w:type="spellEnd"/>
      <w:r w:rsidRPr="00D40912">
        <w:t>!</w:t>
      </w:r>
    </w:p>
    <w:p w:rsidR="008248A1" w:rsidRPr="008248A1" w:rsidRDefault="008248A1" w:rsidP="008248A1">
      <w:pPr>
        <w:rPr>
          <w:color w:val="FF0000"/>
          <w:kern w:val="22"/>
          <w:lang w:val="uk-UA"/>
        </w:rPr>
      </w:pPr>
      <w:r>
        <w:rPr>
          <w:color w:val="FF0000"/>
          <w:kern w:val="22"/>
          <w:lang w:val="uk-UA"/>
        </w:rPr>
        <w:t>Слайд 4</w:t>
      </w:r>
      <w:r w:rsidRPr="008248A1">
        <w:rPr>
          <w:color w:val="FF0000"/>
          <w:kern w:val="22"/>
          <w:lang w:val="uk-UA"/>
        </w:rPr>
        <w:t>.</w:t>
      </w:r>
    </w:p>
    <w:p w:rsidR="008248A1" w:rsidRDefault="008248A1" w:rsidP="008248A1">
      <w:pPr>
        <w:ind w:firstLine="567"/>
        <w:jc w:val="both"/>
        <w:rPr>
          <w:kern w:val="22"/>
          <w:lang w:val="uk-UA"/>
        </w:rPr>
      </w:pPr>
      <w:r>
        <w:rPr>
          <w:kern w:val="22"/>
          <w:lang w:val="uk-UA"/>
        </w:rPr>
        <w:t>Заклад дошкільної освіти (ясла-садок) №295  «Червона калина» Запорізької міської ради (далі – ЗДО №295 «Червона калина») функціонує з 1990 року, знаходиться за адресою: вул. Автозаводська 28А.</w:t>
      </w:r>
    </w:p>
    <w:p w:rsidR="008248A1" w:rsidRPr="008248A1" w:rsidRDefault="008248A1" w:rsidP="008248A1">
      <w:pPr>
        <w:rPr>
          <w:color w:val="FF0000"/>
          <w:kern w:val="22"/>
          <w:lang w:val="uk-UA"/>
        </w:rPr>
      </w:pPr>
      <w:r>
        <w:rPr>
          <w:color w:val="FF0000"/>
          <w:kern w:val="22"/>
          <w:lang w:val="uk-UA"/>
        </w:rPr>
        <w:t>Слайд 5</w:t>
      </w:r>
      <w:r w:rsidRPr="008248A1">
        <w:rPr>
          <w:color w:val="FF0000"/>
          <w:kern w:val="22"/>
          <w:lang w:val="uk-UA"/>
        </w:rPr>
        <w:t>.</w:t>
      </w:r>
    </w:p>
    <w:p w:rsidR="00E538F5" w:rsidRDefault="008248A1" w:rsidP="00E538F5">
      <w:pPr>
        <w:ind w:firstLine="708"/>
        <w:jc w:val="both"/>
        <w:rPr>
          <w:lang w:val="uk-UA"/>
        </w:rPr>
      </w:pPr>
      <w:r>
        <w:rPr>
          <w:b/>
          <w:iCs/>
          <w:lang w:val="uk-UA"/>
        </w:rPr>
        <w:t xml:space="preserve">Головна мета діяльності </w:t>
      </w:r>
      <w:r>
        <w:rPr>
          <w:kern w:val="22"/>
          <w:lang w:val="uk-UA"/>
        </w:rPr>
        <w:t xml:space="preserve"> ЗДО №295 «Червона калина»</w:t>
      </w:r>
      <w:r>
        <w:rPr>
          <w:b/>
          <w:iCs/>
          <w:lang w:val="uk-UA"/>
        </w:rPr>
        <w:t xml:space="preserve"> -</w:t>
      </w:r>
      <w:r>
        <w:rPr>
          <w:iCs/>
          <w:lang w:val="uk-UA"/>
        </w:rPr>
        <w:t xml:space="preserve">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й духовного розвитку.</w:t>
      </w:r>
      <w:r w:rsidR="00E538F5" w:rsidRPr="00E538F5">
        <w:rPr>
          <w:lang w:val="uk-UA"/>
        </w:rPr>
        <w:t xml:space="preserve"> </w:t>
      </w:r>
    </w:p>
    <w:p w:rsidR="008248A1" w:rsidRPr="00E538F5" w:rsidRDefault="00E538F5" w:rsidP="00E538F5">
      <w:pPr>
        <w:ind w:firstLine="708"/>
        <w:jc w:val="both"/>
        <w:rPr>
          <w:lang w:val="uk-UA"/>
        </w:rPr>
      </w:pPr>
      <w:proofErr w:type="spellStart"/>
      <w:r>
        <w:t>Навчання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 та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і </w:t>
      </w:r>
      <w:proofErr w:type="spellStart"/>
      <w:r>
        <w:t>дорослих</w:t>
      </w:r>
      <w:proofErr w:type="spellEnd"/>
      <w:r>
        <w:t xml:space="preserve"> </w:t>
      </w:r>
      <w:proofErr w:type="spellStart"/>
      <w:r>
        <w:t>забезпечується</w:t>
      </w:r>
      <w:proofErr w:type="spellEnd"/>
      <w:r>
        <w:t xml:space="preserve"> державною </w:t>
      </w:r>
      <w:proofErr w:type="spellStart"/>
      <w:r>
        <w:t>мовою</w:t>
      </w:r>
      <w:proofErr w:type="spellEnd"/>
      <w:r>
        <w:rPr>
          <w:lang w:val="uk-UA"/>
        </w:rPr>
        <w:t>.</w:t>
      </w:r>
    </w:p>
    <w:p w:rsidR="00D11546" w:rsidRDefault="00CE516F" w:rsidP="008248A1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kern w:val="22"/>
          <w:lang w:val="uk-UA"/>
        </w:rPr>
        <w:t>З</w:t>
      </w:r>
      <w:r w:rsidR="00D11546">
        <w:rPr>
          <w:kern w:val="22"/>
          <w:lang w:val="uk-UA"/>
        </w:rPr>
        <w:t>ДО</w:t>
      </w:r>
      <w:r w:rsidR="008248A1">
        <w:rPr>
          <w:kern w:val="22"/>
          <w:lang w:val="uk-UA"/>
        </w:rPr>
        <w:t xml:space="preserve"> №295 «Червона калина»</w:t>
      </w:r>
      <w:r>
        <w:rPr>
          <w:kern w:val="22"/>
          <w:lang w:val="uk-UA"/>
        </w:rPr>
        <w:t xml:space="preserve"> у своїй діяльності керується Конституцією України, Законами України “Про освіту”, “Про дошкільну освіту”, Положенням про дошкільний навчальний заклад України, </w:t>
      </w:r>
      <w:r w:rsidR="00FE73AB" w:rsidRPr="00FE73AB">
        <w:rPr>
          <w:lang w:val="uk-UA"/>
        </w:rPr>
        <w:t>Закон</w:t>
      </w:r>
      <w:r w:rsidR="00FE73AB">
        <w:rPr>
          <w:lang w:val="uk-UA"/>
        </w:rPr>
        <w:t>ом України від 24.02</w:t>
      </w:r>
      <w:r w:rsidR="008248A1">
        <w:rPr>
          <w:lang w:val="uk-UA"/>
        </w:rPr>
        <w:t>.</w:t>
      </w:r>
      <w:r w:rsidR="00FE73AB" w:rsidRPr="00FE73AB">
        <w:rPr>
          <w:lang w:val="uk-UA"/>
        </w:rPr>
        <w:t>2022 року № 2102-ІХ</w:t>
      </w:r>
      <w:r w:rsidR="008248A1">
        <w:rPr>
          <w:lang w:val="uk-UA"/>
        </w:rPr>
        <w:t xml:space="preserve"> </w:t>
      </w:r>
      <w:r w:rsidR="008248A1" w:rsidRPr="008248A1">
        <w:rPr>
          <w:lang w:val="uk-UA"/>
        </w:rPr>
        <w:t>«</w:t>
      </w:r>
      <w:r w:rsidR="008248A1" w:rsidRPr="008248A1">
        <w:rPr>
          <w:bCs/>
          <w:color w:val="333333"/>
          <w:shd w:val="clear" w:color="auto" w:fill="FFFFFF"/>
          <w:lang w:val="uk-UA"/>
        </w:rPr>
        <w:t>Про затвердження Указу Президента України "Про введення воєнного стану в Україні"</w:t>
      </w:r>
      <w:r w:rsidR="00FE73AB" w:rsidRPr="008248A1">
        <w:rPr>
          <w:lang w:val="uk-UA"/>
        </w:rPr>
        <w:t xml:space="preserve"> </w:t>
      </w:r>
      <w:r w:rsidR="008248A1">
        <w:rPr>
          <w:lang w:val="uk-UA"/>
        </w:rPr>
        <w:t xml:space="preserve">«Методичними рекомендаціями </w:t>
      </w:r>
      <w:r w:rsidR="00FE73AB" w:rsidRPr="00FE73AB">
        <w:rPr>
          <w:lang w:val="uk-UA"/>
        </w:rPr>
        <w:t xml:space="preserve"> щодо здійснення освітньої діяльності з питань дошкільної освіти на період дії правового режиму воєнного стану</w:t>
      </w:r>
      <w:r w:rsidR="008248A1">
        <w:rPr>
          <w:lang w:val="uk-UA"/>
        </w:rPr>
        <w:t>»,</w:t>
      </w:r>
      <w:r w:rsidR="00D11546" w:rsidRPr="00D40912">
        <w:rPr>
          <w:lang w:val="uk-UA"/>
        </w:rPr>
        <w:t xml:space="preserve"> </w:t>
      </w:r>
      <w:r w:rsidR="00D11546" w:rsidRPr="00D11546">
        <w:rPr>
          <w:lang w:val="uk-UA"/>
        </w:rPr>
        <w:t>наказами та</w:t>
      </w:r>
      <w:r w:rsidR="00D11546" w:rsidRPr="00D40912">
        <w:rPr>
          <w:lang w:val="uk-UA"/>
        </w:rPr>
        <w:t xml:space="preserve"> </w:t>
      </w:r>
      <w:r w:rsidR="00D11546" w:rsidRPr="00D11546">
        <w:rPr>
          <w:lang w:val="uk-UA"/>
        </w:rPr>
        <w:t>рекомендаціями Міністерства освіти і науки України та Міністерства охорони</w:t>
      </w:r>
      <w:r w:rsidR="00D11546" w:rsidRPr="00D40912">
        <w:rPr>
          <w:lang w:val="uk-UA"/>
        </w:rPr>
        <w:t xml:space="preserve"> </w:t>
      </w:r>
      <w:r w:rsidR="00D11546" w:rsidRPr="00D11546">
        <w:rPr>
          <w:lang w:val="uk-UA"/>
        </w:rPr>
        <w:t>здоров’я України, іншими законодавчими актами, власним Статутом</w:t>
      </w:r>
      <w:r w:rsidR="00D11546">
        <w:rPr>
          <w:lang w:val="uk-UA"/>
        </w:rPr>
        <w:t>.</w:t>
      </w:r>
    </w:p>
    <w:p w:rsidR="00CE516F" w:rsidRDefault="00D11546" w:rsidP="00CE516F">
      <w:pPr>
        <w:ind w:firstLine="567"/>
        <w:jc w:val="both"/>
        <w:rPr>
          <w:kern w:val="22"/>
          <w:lang w:val="uk-UA"/>
        </w:rPr>
      </w:pPr>
      <w:r>
        <w:rPr>
          <w:kern w:val="22"/>
          <w:lang w:val="uk-UA"/>
        </w:rPr>
        <w:t>Засновником ЗДО</w:t>
      </w:r>
      <w:r w:rsidR="00CE516F">
        <w:rPr>
          <w:kern w:val="22"/>
          <w:lang w:val="uk-UA"/>
        </w:rPr>
        <w:t xml:space="preserve"> є виконавчий комітет Запорізької міської ради, який здійснює його фінансування, матеріально-технічне забезпечення, харчування та меди</w:t>
      </w:r>
      <w:r>
        <w:rPr>
          <w:kern w:val="22"/>
          <w:lang w:val="uk-UA"/>
        </w:rPr>
        <w:t>чне обслуговування. З</w:t>
      </w:r>
      <w:r w:rsidR="00CE516F">
        <w:rPr>
          <w:kern w:val="22"/>
          <w:lang w:val="uk-UA"/>
        </w:rPr>
        <w:t xml:space="preserve">аклад </w:t>
      </w:r>
      <w:r>
        <w:rPr>
          <w:kern w:val="22"/>
          <w:lang w:val="uk-UA"/>
        </w:rPr>
        <w:t xml:space="preserve">освіти </w:t>
      </w:r>
      <w:r w:rsidR="00CE516F">
        <w:rPr>
          <w:kern w:val="22"/>
          <w:lang w:val="uk-UA"/>
        </w:rPr>
        <w:t xml:space="preserve">належить до комунальної форми власності, є структурним підрозділом територіального відділу освіти </w:t>
      </w:r>
      <w:proofErr w:type="spellStart"/>
      <w:r w:rsidR="00CE516F">
        <w:rPr>
          <w:kern w:val="22"/>
          <w:lang w:val="uk-UA"/>
        </w:rPr>
        <w:t>Комунарського</w:t>
      </w:r>
      <w:proofErr w:type="spellEnd"/>
      <w:r w:rsidR="00CE516F">
        <w:rPr>
          <w:kern w:val="22"/>
          <w:lang w:val="uk-UA"/>
        </w:rPr>
        <w:t xml:space="preserve"> району.</w:t>
      </w:r>
    </w:p>
    <w:p w:rsidR="008248A1" w:rsidRDefault="008248A1" w:rsidP="00CE516F">
      <w:pPr>
        <w:ind w:firstLine="567"/>
        <w:jc w:val="both"/>
        <w:rPr>
          <w:lang w:val="uk-UA"/>
        </w:rPr>
      </w:pPr>
      <w:r w:rsidRPr="008248A1">
        <w:rPr>
          <w:lang w:val="uk-UA"/>
        </w:rPr>
        <w:t>На підставі  рішення Запорізької міської ради від 27.07.2022 № 32  «Про зміну найменувань закладів дошкільної освіти»  змінено найменування Дошкільного навчального закладу (ясел-садка)  №295 «Червона калина» Запорізької міської ради Запорізької області на Заклад дошкільної освіти (ясла-садок) №295  «Червона калина» Запорізької міської ради.</w:t>
      </w:r>
    </w:p>
    <w:p w:rsidR="00E538F5" w:rsidRPr="00E538F5" w:rsidRDefault="00E538F5" w:rsidP="00E538F5">
      <w:pPr>
        <w:rPr>
          <w:color w:val="FF0000"/>
          <w:kern w:val="22"/>
          <w:lang w:val="uk-UA"/>
        </w:rPr>
      </w:pPr>
      <w:r>
        <w:rPr>
          <w:color w:val="FF0000"/>
          <w:kern w:val="22"/>
          <w:lang w:val="uk-UA"/>
        </w:rPr>
        <w:lastRenderedPageBreak/>
        <w:t>Слайд 6</w:t>
      </w:r>
      <w:r w:rsidRPr="008248A1">
        <w:rPr>
          <w:color w:val="FF0000"/>
          <w:kern w:val="22"/>
          <w:lang w:val="uk-UA"/>
        </w:rPr>
        <w:t>.</w:t>
      </w:r>
    </w:p>
    <w:p w:rsidR="008248A1" w:rsidRPr="00E538F5" w:rsidRDefault="00D11546" w:rsidP="00E538F5">
      <w:pPr>
        <w:jc w:val="both"/>
        <w:rPr>
          <w:b/>
          <w:kern w:val="22"/>
          <w:lang w:val="uk-UA"/>
        </w:rPr>
      </w:pPr>
      <w:r>
        <w:rPr>
          <w:b/>
          <w:kern w:val="22"/>
          <w:lang w:val="uk-UA"/>
        </w:rPr>
        <w:t xml:space="preserve">      З</w:t>
      </w:r>
      <w:r w:rsidR="00CE516F">
        <w:rPr>
          <w:b/>
          <w:kern w:val="22"/>
          <w:lang w:val="uk-UA"/>
        </w:rPr>
        <w:t xml:space="preserve">аклад </w:t>
      </w:r>
      <w:r>
        <w:rPr>
          <w:b/>
          <w:kern w:val="22"/>
          <w:lang w:val="uk-UA"/>
        </w:rPr>
        <w:t xml:space="preserve">дошкільної освіти </w:t>
      </w:r>
      <w:r w:rsidR="00CE516F">
        <w:rPr>
          <w:b/>
          <w:kern w:val="22"/>
          <w:lang w:val="uk-UA"/>
        </w:rPr>
        <w:t xml:space="preserve">розрахований на 330 місць. </w:t>
      </w:r>
      <w:r w:rsidR="00E538F5">
        <w:rPr>
          <w:lang w:val="uk-UA"/>
        </w:rPr>
        <w:t xml:space="preserve">  </w:t>
      </w:r>
    </w:p>
    <w:p w:rsidR="006F12D1" w:rsidRDefault="00CE516F" w:rsidP="006F12D1">
      <w:pPr>
        <w:jc w:val="center"/>
        <w:rPr>
          <w:b/>
          <w:kern w:val="22"/>
          <w:lang w:val="uk-UA"/>
        </w:rPr>
      </w:pPr>
      <w:r>
        <w:rPr>
          <w:lang w:val="uk-UA"/>
        </w:rPr>
        <w:t xml:space="preserve"> </w:t>
      </w:r>
      <w:r w:rsidR="006F12D1">
        <w:rPr>
          <w:b/>
          <w:kern w:val="22"/>
          <w:lang w:val="uk-UA"/>
        </w:rPr>
        <w:t>Середня наповнюваніст</w:t>
      </w:r>
      <w:r w:rsidR="00D11546">
        <w:rPr>
          <w:b/>
          <w:kern w:val="22"/>
          <w:lang w:val="uk-UA"/>
        </w:rPr>
        <w:t xml:space="preserve">ь груп </w:t>
      </w:r>
      <w:r w:rsidR="006F12D1">
        <w:rPr>
          <w:b/>
          <w:kern w:val="22"/>
          <w:lang w:val="uk-UA"/>
        </w:rPr>
        <w:t>З</w:t>
      </w:r>
      <w:r w:rsidR="00D11546">
        <w:rPr>
          <w:b/>
          <w:kern w:val="22"/>
          <w:lang w:val="uk-UA"/>
        </w:rPr>
        <w:t xml:space="preserve">ДО </w:t>
      </w:r>
    </w:p>
    <w:p w:rsidR="006F12D1" w:rsidRDefault="006F12D1" w:rsidP="006F12D1">
      <w:pPr>
        <w:jc w:val="center"/>
        <w:rPr>
          <w:b/>
          <w:color w:val="0000FF"/>
          <w:kern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194"/>
        <w:gridCol w:w="2696"/>
        <w:gridCol w:w="2877"/>
      </w:tblGrid>
      <w:tr w:rsidR="006F12D1" w:rsidTr="00A06082">
        <w:trPr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F12D1" w:rsidRDefault="006F12D1" w:rsidP="00A06082">
            <w:pPr>
              <w:jc w:val="center"/>
              <w:rPr>
                <w:b/>
                <w:color w:val="000000"/>
                <w:kern w:val="22"/>
                <w:lang w:val="uk-UA"/>
              </w:rPr>
            </w:pPr>
            <w:r>
              <w:rPr>
                <w:b/>
                <w:color w:val="000000"/>
                <w:kern w:val="22"/>
                <w:lang w:val="uk-UA"/>
              </w:rPr>
              <w:t>Навчальний рік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F12D1" w:rsidRDefault="006F12D1" w:rsidP="00A06082">
            <w:pPr>
              <w:jc w:val="center"/>
              <w:rPr>
                <w:b/>
                <w:color w:val="000000"/>
                <w:kern w:val="22"/>
                <w:lang w:val="uk-UA"/>
              </w:rPr>
            </w:pPr>
            <w:r>
              <w:rPr>
                <w:b/>
                <w:color w:val="000000"/>
                <w:kern w:val="22"/>
                <w:lang w:val="uk-UA"/>
              </w:rPr>
              <w:t>Кількість місць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F12D1" w:rsidRDefault="006F12D1" w:rsidP="00A06082">
            <w:pPr>
              <w:jc w:val="center"/>
              <w:rPr>
                <w:b/>
                <w:color w:val="000000"/>
                <w:kern w:val="22"/>
                <w:lang w:val="uk-UA"/>
              </w:rPr>
            </w:pPr>
            <w:r>
              <w:rPr>
                <w:b/>
                <w:lang w:val="uk-UA"/>
              </w:rPr>
              <w:t xml:space="preserve">Середньо </w:t>
            </w:r>
            <w:proofErr w:type="spellStart"/>
            <w:r>
              <w:rPr>
                <w:b/>
                <w:lang w:val="uk-UA"/>
              </w:rPr>
              <w:t>списковий</w:t>
            </w:r>
            <w:proofErr w:type="spellEnd"/>
            <w:r>
              <w:rPr>
                <w:b/>
                <w:lang w:val="uk-UA"/>
              </w:rPr>
              <w:t xml:space="preserve"> склад дітей</w:t>
            </w:r>
            <w:r>
              <w:rPr>
                <w:b/>
                <w:color w:val="000000"/>
                <w:kern w:val="22"/>
                <w:lang w:val="uk-UA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6F12D1" w:rsidRDefault="006F12D1" w:rsidP="00A06082">
            <w:pPr>
              <w:jc w:val="center"/>
              <w:rPr>
                <w:b/>
                <w:color w:val="000000"/>
                <w:kern w:val="22"/>
                <w:lang w:val="uk-UA"/>
              </w:rPr>
            </w:pPr>
            <w:r>
              <w:rPr>
                <w:b/>
                <w:color w:val="000000"/>
                <w:kern w:val="22"/>
                <w:lang w:val="uk-UA"/>
              </w:rPr>
              <w:t>% наповнюваності до кількості місць</w:t>
            </w:r>
          </w:p>
        </w:tc>
      </w:tr>
      <w:tr w:rsidR="006F12D1" w:rsidTr="00A06082">
        <w:trPr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F12D1" w:rsidRDefault="006F12D1" w:rsidP="00A06082">
            <w:pPr>
              <w:jc w:val="center"/>
              <w:rPr>
                <w:b/>
                <w:color w:val="000000"/>
                <w:kern w:val="22"/>
                <w:lang w:val="uk-UA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D1" w:rsidRDefault="006F12D1" w:rsidP="00A06082">
            <w:pPr>
              <w:jc w:val="center"/>
              <w:rPr>
                <w:color w:val="000000"/>
                <w:kern w:val="22"/>
                <w:lang w:val="uk-UA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D1" w:rsidRDefault="006F12D1" w:rsidP="00A06082">
            <w:pPr>
              <w:jc w:val="center"/>
              <w:rPr>
                <w:color w:val="000000"/>
                <w:kern w:val="22"/>
                <w:lang w:val="uk-U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D1" w:rsidRDefault="006F12D1" w:rsidP="00A06082">
            <w:pPr>
              <w:jc w:val="center"/>
              <w:rPr>
                <w:color w:val="000000"/>
                <w:kern w:val="22"/>
                <w:lang w:val="uk-UA"/>
              </w:rPr>
            </w:pPr>
          </w:p>
        </w:tc>
      </w:tr>
      <w:tr w:rsidR="006F12D1" w:rsidTr="00A06082">
        <w:trPr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F12D1" w:rsidRDefault="006F12D1" w:rsidP="00A06082">
            <w:pPr>
              <w:jc w:val="center"/>
              <w:rPr>
                <w:b/>
                <w:color w:val="000000"/>
                <w:kern w:val="22"/>
                <w:lang w:val="uk-UA"/>
              </w:rPr>
            </w:pPr>
            <w:r>
              <w:rPr>
                <w:b/>
                <w:color w:val="000000"/>
                <w:kern w:val="22"/>
                <w:lang w:val="uk-UA"/>
              </w:rPr>
              <w:t>2019-2020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D1" w:rsidRDefault="006F12D1" w:rsidP="00A06082">
            <w:pPr>
              <w:jc w:val="center"/>
              <w:rPr>
                <w:color w:val="000000"/>
                <w:kern w:val="22"/>
                <w:lang w:val="uk-UA"/>
              </w:rPr>
            </w:pPr>
            <w:r>
              <w:rPr>
                <w:color w:val="000000"/>
                <w:kern w:val="22"/>
                <w:lang w:val="uk-UA"/>
              </w:rPr>
              <w:t>330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D1" w:rsidRDefault="006F12D1" w:rsidP="00A06082">
            <w:pPr>
              <w:jc w:val="center"/>
              <w:rPr>
                <w:color w:val="000000"/>
                <w:kern w:val="22"/>
                <w:lang w:val="uk-UA"/>
              </w:rPr>
            </w:pPr>
            <w:r>
              <w:rPr>
                <w:color w:val="000000"/>
                <w:kern w:val="22"/>
                <w:lang w:val="uk-UA"/>
              </w:rPr>
              <w:t>385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D1" w:rsidRDefault="006F12D1" w:rsidP="00A06082">
            <w:pPr>
              <w:jc w:val="center"/>
              <w:rPr>
                <w:color w:val="000000"/>
                <w:kern w:val="22"/>
                <w:lang w:val="uk-UA"/>
              </w:rPr>
            </w:pPr>
            <w:r>
              <w:rPr>
                <w:color w:val="000000"/>
                <w:kern w:val="22"/>
                <w:lang w:val="uk-UA"/>
              </w:rPr>
              <w:t>117%</w:t>
            </w:r>
          </w:p>
        </w:tc>
      </w:tr>
      <w:tr w:rsidR="006F12D1" w:rsidTr="00A06082">
        <w:trPr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12D1" w:rsidRDefault="006F12D1" w:rsidP="00A06082">
            <w:pPr>
              <w:jc w:val="center"/>
              <w:rPr>
                <w:b/>
                <w:color w:val="000000"/>
                <w:kern w:val="22"/>
                <w:lang w:val="uk-UA"/>
              </w:rPr>
            </w:pPr>
            <w:r>
              <w:rPr>
                <w:b/>
                <w:color w:val="000000"/>
                <w:kern w:val="22"/>
                <w:lang w:val="uk-UA"/>
              </w:rPr>
              <w:t>2020-2021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1" w:rsidRDefault="006F12D1" w:rsidP="00A06082">
            <w:pPr>
              <w:jc w:val="center"/>
              <w:rPr>
                <w:color w:val="000000"/>
                <w:kern w:val="22"/>
                <w:lang w:val="uk-UA"/>
              </w:rPr>
            </w:pPr>
            <w:r>
              <w:rPr>
                <w:color w:val="000000"/>
                <w:kern w:val="22"/>
                <w:lang w:val="uk-UA"/>
              </w:rPr>
              <w:t>330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1" w:rsidRDefault="006F12D1" w:rsidP="00A06082">
            <w:pPr>
              <w:jc w:val="center"/>
              <w:rPr>
                <w:color w:val="000000"/>
                <w:kern w:val="22"/>
                <w:lang w:val="uk-UA"/>
              </w:rPr>
            </w:pPr>
            <w:r>
              <w:rPr>
                <w:color w:val="000000"/>
                <w:kern w:val="22"/>
                <w:lang w:val="uk-UA"/>
              </w:rPr>
              <w:t>374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D1" w:rsidRDefault="006F12D1" w:rsidP="00A06082">
            <w:pPr>
              <w:jc w:val="center"/>
              <w:rPr>
                <w:color w:val="000000"/>
                <w:kern w:val="22"/>
                <w:lang w:val="uk-UA"/>
              </w:rPr>
            </w:pPr>
            <w:r>
              <w:rPr>
                <w:color w:val="000000"/>
                <w:kern w:val="22"/>
                <w:lang w:val="uk-UA"/>
              </w:rPr>
              <w:t>113%</w:t>
            </w:r>
          </w:p>
        </w:tc>
      </w:tr>
      <w:tr w:rsidR="00D11546" w:rsidTr="00A06082">
        <w:trPr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11546" w:rsidRDefault="00D11546" w:rsidP="00A06082">
            <w:pPr>
              <w:jc w:val="center"/>
              <w:rPr>
                <w:b/>
                <w:color w:val="000000"/>
                <w:kern w:val="22"/>
                <w:lang w:val="uk-UA"/>
              </w:rPr>
            </w:pPr>
            <w:r>
              <w:rPr>
                <w:b/>
                <w:color w:val="000000"/>
                <w:kern w:val="22"/>
                <w:lang w:val="uk-UA"/>
              </w:rPr>
              <w:t>2022-2023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46" w:rsidRDefault="00D11546" w:rsidP="00A06082">
            <w:pPr>
              <w:jc w:val="center"/>
              <w:rPr>
                <w:color w:val="000000"/>
                <w:kern w:val="22"/>
                <w:lang w:val="uk-UA"/>
              </w:rPr>
            </w:pPr>
            <w:r>
              <w:rPr>
                <w:color w:val="000000"/>
                <w:kern w:val="22"/>
                <w:lang w:val="uk-UA"/>
              </w:rPr>
              <w:t>330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46" w:rsidRDefault="00D11546" w:rsidP="00A06082">
            <w:pPr>
              <w:jc w:val="center"/>
              <w:rPr>
                <w:color w:val="000000"/>
                <w:kern w:val="22"/>
                <w:lang w:val="uk-UA"/>
              </w:rPr>
            </w:pPr>
            <w:r>
              <w:rPr>
                <w:color w:val="000000"/>
                <w:kern w:val="22"/>
                <w:lang w:val="uk-UA"/>
              </w:rPr>
              <w:t>308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46" w:rsidRDefault="00D11546" w:rsidP="00A06082">
            <w:pPr>
              <w:jc w:val="center"/>
              <w:rPr>
                <w:color w:val="000000"/>
                <w:kern w:val="22"/>
                <w:lang w:val="uk-UA"/>
              </w:rPr>
            </w:pPr>
            <w:r>
              <w:rPr>
                <w:color w:val="000000"/>
                <w:kern w:val="22"/>
                <w:lang w:val="uk-UA"/>
              </w:rPr>
              <w:t>93%</w:t>
            </w:r>
          </w:p>
        </w:tc>
      </w:tr>
    </w:tbl>
    <w:p w:rsidR="00D11546" w:rsidRDefault="00CE516F" w:rsidP="00CE516F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D11546">
        <w:rPr>
          <w:lang w:val="uk-UA"/>
        </w:rPr>
        <w:t xml:space="preserve">   </w:t>
      </w:r>
    </w:p>
    <w:p w:rsidR="00D11546" w:rsidRDefault="00D11546" w:rsidP="00D11546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Pr="00D11546">
        <w:rPr>
          <w:lang w:val="uk-UA"/>
        </w:rPr>
        <w:t xml:space="preserve">Комплектація  груп дітьми відбувалась переважно у серпні – вересні  2022 р. Зарахування дітей в </w:t>
      </w:r>
      <w:r>
        <w:rPr>
          <w:bCs/>
          <w:lang w:val="uk-UA"/>
        </w:rPr>
        <w:t>ЗДО №295 «Червона калина»</w:t>
      </w:r>
      <w:r w:rsidRPr="00D11546">
        <w:rPr>
          <w:lang w:val="uk-UA"/>
        </w:rPr>
        <w:t xml:space="preserve"> здійснювалось </w:t>
      </w:r>
      <w:r>
        <w:rPr>
          <w:lang w:val="uk-UA"/>
        </w:rPr>
        <w:t>директором</w:t>
      </w:r>
      <w:r w:rsidRPr="00D11546">
        <w:rPr>
          <w:lang w:val="uk-UA"/>
        </w:rPr>
        <w:t xml:space="preserve">   закладу протягом календарного року на підставі н</w:t>
      </w:r>
      <w:r>
        <w:rPr>
          <w:lang w:val="uk-UA"/>
        </w:rPr>
        <w:t xml:space="preserve">аправлення ТВО </w:t>
      </w:r>
      <w:proofErr w:type="spellStart"/>
      <w:r>
        <w:rPr>
          <w:lang w:val="uk-UA"/>
        </w:rPr>
        <w:t>Комунарського</w:t>
      </w:r>
      <w:proofErr w:type="spellEnd"/>
      <w:r w:rsidRPr="00D11546">
        <w:rPr>
          <w:lang w:val="uk-UA"/>
        </w:rPr>
        <w:t xml:space="preserve"> району, заяви батьків або осіб, які їх замінюють, свідоцтва про народження дитини,  медичної довідки дільничного лікаря про стан здоров’я дитини та епідеміологічне оточення; довідки про щеплення. </w:t>
      </w:r>
    </w:p>
    <w:p w:rsidR="00E538F5" w:rsidRPr="00E538F5" w:rsidRDefault="00E538F5" w:rsidP="00E538F5">
      <w:pPr>
        <w:rPr>
          <w:color w:val="FF0000"/>
          <w:kern w:val="22"/>
          <w:lang w:val="uk-UA"/>
        </w:rPr>
      </w:pPr>
      <w:r>
        <w:rPr>
          <w:color w:val="FF0000"/>
          <w:kern w:val="22"/>
          <w:lang w:val="uk-UA"/>
        </w:rPr>
        <w:t>Слайд 7</w:t>
      </w:r>
      <w:r w:rsidRPr="008248A1">
        <w:rPr>
          <w:color w:val="FF0000"/>
          <w:kern w:val="22"/>
          <w:lang w:val="uk-UA"/>
        </w:rPr>
        <w:t>.</w:t>
      </w:r>
    </w:p>
    <w:p w:rsidR="00CE516F" w:rsidRDefault="00D11546" w:rsidP="00D11546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В ЗДО ф</w:t>
      </w:r>
      <w:r w:rsidR="00CE516F">
        <w:rPr>
          <w:b/>
          <w:lang w:val="uk-UA"/>
        </w:rPr>
        <w:t>ункціонують 14 груп</w:t>
      </w:r>
      <w:r w:rsidR="00E538F5">
        <w:rPr>
          <w:b/>
          <w:lang w:val="uk-UA"/>
        </w:rPr>
        <w:t>, які працюють і дистанційному режимі.</w:t>
      </w:r>
      <w:r w:rsidR="00CE516F">
        <w:rPr>
          <w:b/>
          <w:lang w:val="uk-UA"/>
        </w:rPr>
        <w:t xml:space="preserve"> </w:t>
      </w:r>
    </w:p>
    <w:p w:rsidR="00CE516F" w:rsidRDefault="00D11546" w:rsidP="00CE516F">
      <w:pPr>
        <w:jc w:val="both"/>
        <w:rPr>
          <w:b/>
          <w:lang w:val="uk-UA"/>
        </w:rPr>
      </w:pPr>
      <w:r>
        <w:rPr>
          <w:b/>
          <w:lang w:val="uk-UA"/>
        </w:rPr>
        <w:t xml:space="preserve">    </w:t>
      </w:r>
      <w:r w:rsidR="00CE516F">
        <w:rPr>
          <w:b/>
          <w:lang w:val="uk-UA"/>
        </w:rPr>
        <w:t>Групи комплектуються за віковими ознаками, з них:</w:t>
      </w:r>
    </w:p>
    <w:p w:rsidR="00CE516F" w:rsidRDefault="00CE516F" w:rsidP="00CE516F">
      <w:pPr>
        <w:jc w:val="both"/>
        <w:rPr>
          <w:lang w:val="uk-UA"/>
        </w:rPr>
      </w:pPr>
      <w:r>
        <w:rPr>
          <w:lang w:val="uk-UA"/>
        </w:rPr>
        <w:t xml:space="preserve">       -  4 групи для дітей віком від 2 до 3 років;</w:t>
      </w:r>
    </w:p>
    <w:p w:rsidR="00CE516F" w:rsidRDefault="00CE516F" w:rsidP="00CE516F">
      <w:pPr>
        <w:jc w:val="both"/>
        <w:rPr>
          <w:lang w:val="uk-UA"/>
        </w:rPr>
      </w:pPr>
      <w:r>
        <w:rPr>
          <w:lang w:val="uk-UA"/>
        </w:rPr>
        <w:t xml:space="preserve">       -  10 груп для дітей віком від 3 до 6 рок</w:t>
      </w:r>
      <w:r w:rsidR="00515504">
        <w:rPr>
          <w:lang w:val="uk-UA"/>
        </w:rPr>
        <w:t>ів.</w:t>
      </w:r>
    </w:p>
    <w:p w:rsidR="00E538F5" w:rsidRPr="00E538F5" w:rsidRDefault="00E538F5" w:rsidP="00E538F5">
      <w:pPr>
        <w:rPr>
          <w:color w:val="FF0000"/>
          <w:kern w:val="22"/>
          <w:lang w:val="uk-UA"/>
        </w:rPr>
      </w:pPr>
      <w:r>
        <w:rPr>
          <w:color w:val="FF0000"/>
          <w:kern w:val="22"/>
          <w:lang w:val="uk-UA"/>
        </w:rPr>
        <w:t>Слайд 8</w:t>
      </w:r>
      <w:r w:rsidRPr="008248A1">
        <w:rPr>
          <w:color w:val="FF0000"/>
          <w:kern w:val="22"/>
          <w:lang w:val="uk-UA"/>
        </w:rPr>
        <w:t>.</w:t>
      </w:r>
    </w:p>
    <w:p w:rsidR="00612077" w:rsidRDefault="006F12D1" w:rsidP="006F12D1">
      <w:pPr>
        <w:jc w:val="both"/>
        <w:rPr>
          <w:lang w:val="uk-UA"/>
        </w:rPr>
      </w:pPr>
      <w:r>
        <w:rPr>
          <w:lang w:val="uk-UA"/>
        </w:rPr>
        <w:t xml:space="preserve">     На початку навчального року </w:t>
      </w:r>
      <w:r w:rsidRPr="006F12D1">
        <w:rPr>
          <w:lang w:val="uk-UA"/>
        </w:rPr>
        <w:t>складено соціальний паспорт ЗДО до якого занесені дані пр</w:t>
      </w:r>
      <w:r w:rsidR="00612077">
        <w:rPr>
          <w:lang w:val="uk-UA"/>
        </w:rPr>
        <w:t>о дітей пільгового контингенту, який постійно коригується.</w:t>
      </w:r>
    </w:p>
    <w:p w:rsidR="00612077" w:rsidRDefault="00612077" w:rsidP="00612077">
      <w:pPr>
        <w:widowControl w:val="0"/>
        <w:suppressAutoHyphens/>
        <w:autoSpaceDN w:val="0"/>
        <w:spacing w:line="240" w:lineRule="exact"/>
        <w:ind w:left="-284" w:right="100"/>
        <w:jc w:val="center"/>
        <w:rPr>
          <w:b/>
          <w:bCs/>
          <w:color w:val="000000"/>
          <w:lang w:val="uk-UA" w:eastAsia="uk-UA" w:bidi="uk-UA"/>
        </w:rPr>
      </w:pPr>
      <w:r>
        <w:rPr>
          <w:b/>
          <w:bCs/>
          <w:color w:val="000000"/>
          <w:lang w:val="uk-UA" w:eastAsia="uk-UA" w:bidi="uk-UA"/>
        </w:rPr>
        <w:t xml:space="preserve"> </w:t>
      </w:r>
    </w:p>
    <w:p w:rsidR="00612077" w:rsidRPr="00D57882" w:rsidRDefault="00612077" w:rsidP="00612077">
      <w:pPr>
        <w:widowControl w:val="0"/>
        <w:suppressAutoHyphens/>
        <w:autoSpaceDN w:val="0"/>
        <w:spacing w:line="240" w:lineRule="exact"/>
        <w:ind w:left="-284" w:right="100"/>
        <w:jc w:val="center"/>
        <w:rPr>
          <w:b/>
          <w:bCs/>
          <w:color w:val="000000"/>
          <w:lang w:val="uk-UA" w:eastAsia="uk-UA" w:bidi="uk-UA"/>
        </w:rPr>
      </w:pPr>
      <w:r>
        <w:rPr>
          <w:b/>
          <w:bCs/>
          <w:color w:val="000000"/>
          <w:lang w:val="uk-UA" w:eastAsia="uk-UA" w:bidi="uk-UA"/>
        </w:rPr>
        <w:t>Пільгові</w:t>
      </w:r>
      <w:r w:rsidRPr="00D57882">
        <w:rPr>
          <w:b/>
          <w:bCs/>
          <w:color w:val="000000"/>
          <w:lang w:val="uk-UA" w:eastAsia="uk-UA" w:bidi="uk-UA"/>
        </w:rPr>
        <w:t xml:space="preserve"> </w:t>
      </w:r>
      <w:r>
        <w:rPr>
          <w:b/>
          <w:bCs/>
          <w:color w:val="000000"/>
          <w:lang w:val="uk-UA" w:eastAsia="uk-UA" w:bidi="uk-UA"/>
        </w:rPr>
        <w:t>категорії дітей станом на 30.05</w:t>
      </w:r>
      <w:r w:rsidRPr="00D57882">
        <w:rPr>
          <w:b/>
          <w:bCs/>
          <w:color w:val="000000"/>
          <w:lang w:val="uk-UA" w:eastAsia="uk-UA" w:bidi="uk-UA"/>
        </w:rPr>
        <w:t>.</w:t>
      </w:r>
      <w:r>
        <w:rPr>
          <w:b/>
          <w:bCs/>
          <w:color w:val="000000"/>
          <w:lang w:val="uk-UA" w:eastAsia="uk-UA" w:bidi="uk-UA"/>
        </w:rPr>
        <w:t>2023</w:t>
      </w:r>
      <w:r w:rsidRPr="00D57882">
        <w:rPr>
          <w:b/>
          <w:bCs/>
          <w:color w:val="000000"/>
          <w:lang w:val="uk-UA" w:eastAsia="uk-UA" w:bidi="uk-UA"/>
        </w:rPr>
        <w:t xml:space="preserve"> р.</w:t>
      </w:r>
    </w:p>
    <w:p w:rsidR="00612077" w:rsidRPr="00D57882" w:rsidRDefault="00612077" w:rsidP="00612077">
      <w:pPr>
        <w:widowControl w:val="0"/>
        <w:suppressAutoHyphens/>
        <w:autoSpaceDN w:val="0"/>
        <w:spacing w:line="240" w:lineRule="exact"/>
        <w:ind w:right="100"/>
        <w:rPr>
          <w:b/>
          <w:bCs/>
          <w:color w:val="000000"/>
          <w:u w:val="single"/>
          <w:lang w:val="uk-UA" w:eastAsia="uk-UA" w:bidi="uk-UA"/>
        </w:rPr>
      </w:pPr>
    </w:p>
    <w:tbl>
      <w:tblPr>
        <w:tblW w:w="10232" w:type="dxa"/>
        <w:jc w:val="center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1099"/>
        <w:gridCol w:w="900"/>
        <w:gridCol w:w="850"/>
        <w:gridCol w:w="992"/>
        <w:gridCol w:w="851"/>
        <w:gridCol w:w="850"/>
        <w:gridCol w:w="851"/>
        <w:gridCol w:w="992"/>
        <w:gridCol w:w="992"/>
        <w:gridCol w:w="851"/>
        <w:gridCol w:w="1004"/>
      </w:tblGrid>
      <w:tr w:rsidR="00612077" w:rsidRPr="00C04076" w:rsidTr="004A5561">
        <w:trPr>
          <w:trHeight w:hRule="exact" w:val="365"/>
          <w:jc w:val="center"/>
        </w:trPr>
        <w:tc>
          <w:tcPr>
            <w:tcW w:w="1023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077" w:rsidRPr="00C04076" w:rsidRDefault="00612077" w:rsidP="00612077">
            <w:pPr>
              <w:pStyle w:val="20"/>
              <w:shd w:val="clear" w:color="auto" w:fill="auto"/>
              <w:spacing w:line="200" w:lineRule="exact"/>
              <w:jc w:val="center"/>
            </w:pPr>
            <w:r w:rsidRPr="00C04076">
              <w:rPr>
                <w:rStyle w:val="210pt"/>
                <w:rFonts w:eastAsiaTheme="minorHAnsi"/>
                <w:sz w:val="24"/>
                <w:szCs w:val="24"/>
              </w:rPr>
              <w:t>ОБЛІКОВИЙ СКЛАД</w:t>
            </w:r>
          </w:p>
        </w:tc>
      </w:tr>
      <w:tr w:rsidR="00612077" w:rsidRPr="00C04076" w:rsidTr="004A5561">
        <w:trPr>
          <w:trHeight w:val="288"/>
          <w:jc w:val="center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077" w:rsidRPr="00C04076" w:rsidRDefault="00612077" w:rsidP="004A5561">
            <w:pPr>
              <w:rPr>
                <w:lang w:val="uk-UA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077" w:rsidRPr="00C04076" w:rsidRDefault="00612077" w:rsidP="004A5561">
            <w:pPr>
              <w:pStyle w:val="20"/>
              <w:shd w:val="clear" w:color="auto" w:fill="auto"/>
              <w:spacing w:line="200" w:lineRule="exact"/>
            </w:pPr>
            <w:r w:rsidRPr="00C04076">
              <w:rPr>
                <w:rStyle w:val="210pt"/>
                <w:rFonts w:eastAsiaTheme="minorHAnsi"/>
                <w:sz w:val="24"/>
                <w:szCs w:val="24"/>
              </w:rPr>
              <w:t>Вид пільгової категорії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12077" w:rsidRPr="00C04076" w:rsidRDefault="00612077" w:rsidP="004A5561">
            <w:pPr>
              <w:pStyle w:val="20"/>
              <w:shd w:val="clear" w:color="auto" w:fill="auto"/>
              <w:spacing w:line="230" w:lineRule="exact"/>
            </w:pPr>
            <w:r w:rsidRPr="00C04076">
              <w:rPr>
                <w:rStyle w:val="210pt"/>
                <w:rFonts w:eastAsiaTheme="minorHAnsi"/>
                <w:sz w:val="24"/>
                <w:szCs w:val="24"/>
              </w:rPr>
              <w:t>Всього  пільгова категорія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12077" w:rsidRPr="00C04076" w:rsidRDefault="00612077" w:rsidP="004A5561">
            <w:pPr>
              <w:pStyle w:val="20"/>
              <w:shd w:val="clear" w:color="auto" w:fill="auto"/>
              <w:spacing w:line="230" w:lineRule="exact"/>
            </w:pPr>
            <w:r w:rsidRPr="00C04076">
              <w:rPr>
                <w:rStyle w:val="210pt"/>
                <w:rFonts w:eastAsiaTheme="minorHAnsi"/>
                <w:sz w:val="24"/>
                <w:szCs w:val="24"/>
              </w:rPr>
              <w:t>Всього</w:t>
            </w:r>
          </w:p>
          <w:p w:rsidR="00612077" w:rsidRPr="00C04076" w:rsidRDefault="00612077" w:rsidP="004A5561">
            <w:pPr>
              <w:pStyle w:val="20"/>
              <w:shd w:val="clear" w:color="auto" w:fill="auto"/>
              <w:spacing w:line="230" w:lineRule="exact"/>
            </w:pPr>
            <w:r w:rsidRPr="00C04076">
              <w:rPr>
                <w:rStyle w:val="210pt"/>
                <w:rFonts w:eastAsiaTheme="minorHAnsi"/>
                <w:sz w:val="24"/>
                <w:szCs w:val="24"/>
              </w:rPr>
              <w:t>платна категорія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2077" w:rsidRPr="00C04076" w:rsidRDefault="00612077" w:rsidP="004A5561">
            <w:pPr>
              <w:pStyle w:val="20"/>
              <w:shd w:val="clear" w:color="auto" w:fill="auto"/>
              <w:spacing w:line="200" w:lineRule="exact"/>
            </w:pPr>
            <w:r w:rsidRPr="00C04076">
              <w:rPr>
                <w:rStyle w:val="210pt"/>
                <w:rFonts w:eastAsiaTheme="minorHAnsi"/>
                <w:sz w:val="24"/>
                <w:szCs w:val="24"/>
              </w:rPr>
              <w:t xml:space="preserve">  Разом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12077" w:rsidRPr="00C04076" w:rsidRDefault="00612077" w:rsidP="004A5561">
            <w:pPr>
              <w:pStyle w:val="20"/>
              <w:shd w:val="clear" w:color="auto" w:fill="auto"/>
              <w:spacing w:line="230" w:lineRule="exact"/>
              <w:rPr>
                <w:rStyle w:val="210pt"/>
                <w:rFonts w:eastAsiaTheme="minorHAnsi"/>
                <w:sz w:val="24"/>
                <w:szCs w:val="24"/>
              </w:rPr>
            </w:pPr>
            <w:r w:rsidRPr="00C04076">
              <w:rPr>
                <w:rStyle w:val="210pt"/>
                <w:rFonts w:eastAsiaTheme="minorHAnsi"/>
                <w:sz w:val="24"/>
                <w:szCs w:val="24"/>
              </w:rPr>
              <w:t xml:space="preserve">Всього дітей </w:t>
            </w:r>
          </w:p>
          <w:p w:rsidR="00612077" w:rsidRPr="00C04076" w:rsidRDefault="00612077" w:rsidP="004A5561">
            <w:pPr>
              <w:pStyle w:val="20"/>
              <w:shd w:val="clear" w:color="auto" w:fill="auto"/>
              <w:spacing w:line="230" w:lineRule="exact"/>
            </w:pPr>
          </w:p>
        </w:tc>
      </w:tr>
      <w:tr w:rsidR="00612077" w:rsidRPr="00C04076" w:rsidTr="004A5561">
        <w:trPr>
          <w:trHeight w:val="475"/>
          <w:jc w:val="center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077" w:rsidRPr="00C04076" w:rsidRDefault="00612077" w:rsidP="004A556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2077" w:rsidRPr="00C04076" w:rsidRDefault="00612077" w:rsidP="004A5561">
            <w:pPr>
              <w:pStyle w:val="20"/>
              <w:shd w:val="clear" w:color="auto" w:fill="auto"/>
              <w:spacing w:line="200" w:lineRule="exact"/>
              <w:jc w:val="both"/>
            </w:pPr>
            <w:r w:rsidRPr="00C04076">
              <w:rPr>
                <w:rStyle w:val="210pt"/>
                <w:rFonts w:eastAsiaTheme="minorHAnsi"/>
                <w:sz w:val="24"/>
                <w:szCs w:val="24"/>
              </w:rPr>
              <w:t>Багато дітні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077" w:rsidRPr="00C04076" w:rsidRDefault="00612077" w:rsidP="004A5561">
            <w:pPr>
              <w:pStyle w:val="20"/>
              <w:shd w:val="clear" w:color="auto" w:fill="auto"/>
              <w:spacing w:after="60" w:line="200" w:lineRule="exact"/>
            </w:pPr>
            <w:proofErr w:type="spellStart"/>
            <w:r w:rsidRPr="00C04076">
              <w:rPr>
                <w:rStyle w:val="210pt"/>
                <w:rFonts w:eastAsiaTheme="minorHAnsi"/>
                <w:sz w:val="24"/>
                <w:szCs w:val="24"/>
              </w:rPr>
              <w:t>Малоза</w:t>
            </w:r>
            <w:r w:rsidRPr="00C04076">
              <w:rPr>
                <w:rStyle w:val="210pt"/>
                <w:rFonts w:eastAsiaTheme="minorHAnsi"/>
                <w:sz w:val="24"/>
                <w:szCs w:val="24"/>
              </w:rPr>
              <w:softHyphen/>
              <w:t>-безпечені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077" w:rsidRPr="00C04076" w:rsidRDefault="00612077" w:rsidP="004A5561">
            <w:pPr>
              <w:pStyle w:val="20"/>
              <w:shd w:val="clear" w:color="auto" w:fill="auto"/>
              <w:spacing w:line="235" w:lineRule="exact"/>
              <w:rPr>
                <w:b/>
              </w:rPr>
            </w:pPr>
            <w:proofErr w:type="spellStart"/>
            <w:r w:rsidRPr="00C04076">
              <w:t>Діти</w:t>
            </w:r>
            <w:proofErr w:type="spellEnd"/>
            <w:r w:rsidRPr="00C04076">
              <w:t xml:space="preserve"> </w:t>
            </w:r>
            <w:proofErr w:type="spellStart"/>
            <w:r w:rsidRPr="00C04076">
              <w:t>інваліди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2077" w:rsidRPr="00C04076" w:rsidRDefault="00612077" w:rsidP="004A5561">
            <w:pPr>
              <w:pStyle w:val="20"/>
              <w:shd w:val="clear" w:color="auto" w:fill="auto"/>
              <w:spacing w:line="235" w:lineRule="exact"/>
              <w:rPr>
                <w:b/>
              </w:rPr>
            </w:pPr>
            <w:r w:rsidRPr="00C04076">
              <w:t xml:space="preserve">Сироти </w:t>
            </w:r>
            <w:proofErr w:type="spellStart"/>
            <w:r w:rsidRPr="00C04076">
              <w:t>під</w:t>
            </w:r>
            <w:proofErr w:type="spellEnd"/>
            <w:r w:rsidRPr="00C04076">
              <w:t xml:space="preserve"> </w:t>
            </w:r>
            <w:proofErr w:type="spellStart"/>
            <w:r w:rsidRPr="00C04076">
              <w:t>опікою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12077" w:rsidRPr="00C04076" w:rsidRDefault="00612077" w:rsidP="004A5561">
            <w:pPr>
              <w:pStyle w:val="20"/>
              <w:shd w:val="clear" w:color="auto" w:fill="auto"/>
              <w:spacing w:line="235" w:lineRule="exact"/>
              <w:rPr>
                <w:b/>
              </w:rPr>
            </w:pPr>
          </w:p>
          <w:p w:rsidR="00612077" w:rsidRPr="00C04076" w:rsidRDefault="00612077" w:rsidP="004A5561">
            <w:pPr>
              <w:pStyle w:val="20"/>
              <w:shd w:val="clear" w:color="auto" w:fill="auto"/>
              <w:spacing w:line="235" w:lineRule="exact"/>
              <w:rPr>
                <w:b/>
              </w:rPr>
            </w:pPr>
            <w:proofErr w:type="spellStart"/>
            <w:r w:rsidRPr="00C04076">
              <w:t>Учас</w:t>
            </w:r>
            <w:proofErr w:type="spellEnd"/>
            <w:r w:rsidRPr="00C04076">
              <w:t>.       АТО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12077" w:rsidRPr="00C04076" w:rsidRDefault="00612077" w:rsidP="004A5561">
            <w:pPr>
              <w:pStyle w:val="20"/>
              <w:shd w:val="clear" w:color="auto" w:fill="auto"/>
              <w:spacing w:line="235" w:lineRule="exact"/>
              <w:rPr>
                <w:b/>
              </w:rPr>
            </w:pPr>
          </w:p>
          <w:p w:rsidR="00612077" w:rsidRPr="00C04076" w:rsidRDefault="00612077" w:rsidP="004A5561">
            <w:pPr>
              <w:pStyle w:val="20"/>
              <w:shd w:val="clear" w:color="auto" w:fill="auto"/>
              <w:spacing w:line="235" w:lineRule="exact"/>
              <w:rPr>
                <w:b/>
              </w:rPr>
            </w:pPr>
            <w:r w:rsidRPr="00C04076">
              <w:t>ВПО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12077" w:rsidRPr="00C04076" w:rsidRDefault="00612077" w:rsidP="004A5561">
            <w:pPr>
              <w:pStyle w:val="2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12077" w:rsidRPr="00C04076" w:rsidRDefault="00612077" w:rsidP="004A5561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2077" w:rsidRPr="00C04076" w:rsidRDefault="00612077" w:rsidP="004A5561">
            <w:pPr>
              <w:jc w:val="center"/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12077" w:rsidRPr="00C04076" w:rsidRDefault="00612077" w:rsidP="004A5561">
            <w:pPr>
              <w:jc w:val="center"/>
            </w:pPr>
          </w:p>
        </w:tc>
      </w:tr>
      <w:tr w:rsidR="00612077" w:rsidRPr="00C04076" w:rsidTr="004A5561">
        <w:trPr>
          <w:trHeight w:val="302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2077" w:rsidRPr="00C04076" w:rsidRDefault="00612077" w:rsidP="004A5561">
            <w:pPr>
              <w:pStyle w:val="20"/>
              <w:shd w:val="clear" w:color="auto" w:fill="auto"/>
              <w:spacing w:line="200" w:lineRule="exact"/>
            </w:pPr>
            <w:r w:rsidRPr="00C04076">
              <w:rPr>
                <w:rStyle w:val="210pt"/>
                <w:rFonts w:eastAsiaTheme="minorHAnsi"/>
                <w:sz w:val="24"/>
                <w:szCs w:val="24"/>
              </w:rPr>
              <w:t>Ясла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2077" w:rsidRPr="009819BD" w:rsidRDefault="00612077" w:rsidP="004A5561">
            <w:pPr>
              <w:widowControl w:val="0"/>
              <w:suppressAutoHyphens/>
              <w:autoSpaceDN w:val="0"/>
              <w:spacing w:line="200" w:lineRule="exact"/>
              <w:jc w:val="center"/>
              <w:rPr>
                <w:bCs/>
                <w:color w:val="000000"/>
                <w:lang w:val="uk-UA" w:eastAsia="uk-UA" w:bidi="uk-UA"/>
              </w:rPr>
            </w:pPr>
            <w:r w:rsidRPr="009819BD">
              <w:rPr>
                <w:bCs/>
                <w:color w:val="000000"/>
                <w:lang w:val="uk-UA" w:eastAsia="uk-UA" w:bidi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2077" w:rsidRPr="009819BD" w:rsidRDefault="00612077" w:rsidP="004A5561">
            <w:pPr>
              <w:widowControl w:val="0"/>
              <w:suppressAutoHyphens/>
              <w:autoSpaceDN w:val="0"/>
              <w:spacing w:line="200" w:lineRule="exact"/>
              <w:jc w:val="center"/>
              <w:rPr>
                <w:bCs/>
                <w:color w:val="000000"/>
                <w:lang w:val="uk-UA" w:eastAsia="uk-UA" w:bidi="uk-UA"/>
              </w:rPr>
            </w:pPr>
            <w:r w:rsidRPr="009819BD">
              <w:rPr>
                <w:bCs/>
                <w:color w:val="000000"/>
                <w:lang w:val="uk-UA" w:eastAsia="uk-UA" w:bidi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2077" w:rsidRPr="009819BD" w:rsidRDefault="00612077" w:rsidP="004A5561">
            <w:pPr>
              <w:widowControl w:val="0"/>
              <w:shd w:val="clear" w:color="auto" w:fill="FFFFFF"/>
              <w:suppressAutoHyphens/>
              <w:autoSpaceDN w:val="0"/>
              <w:spacing w:line="200" w:lineRule="exact"/>
              <w:jc w:val="center"/>
              <w:rPr>
                <w:bCs/>
                <w:color w:val="000000"/>
                <w:lang w:val="uk-UA" w:eastAsia="uk-UA" w:bidi="uk-UA"/>
              </w:rPr>
            </w:pPr>
            <w:r w:rsidRPr="009819BD">
              <w:rPr>
                <w:bCs/>
                <w:color w:val="000000"/>
                <w:lang w:val="uk-UA" w:eastAsia="uk-UA" w:bidi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2077" w:rsidRPr="009819BD" w:rsidRDefault="00612077" w:rsidP="004A5561">
            <w:pPr>
              <w:widowControl w:val="0"/>
              <w:suppressAutoHyphens/>
              <w:autoSpaceDN w:val="0"/>
              <w:spacing w:line="200" w:lineRule="exact"/>
              <w:jc w:val="center"/>
              <w:rPr>
                <w:bCs/>
                <w:color w:val="000000"/>
                <w:lang w:eastAsia="uk-UA" w:bidi="uk-UA"/>
              </w:rPr>
            </w:pPr>
            <w:r w:rsidRPr="009819BD">
              <w:rPr>
                <w:bCs/>
                <w:color w:val="000000"/>
                <w:lang w:eastAsia="uk-UA" w:bidi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2077" w:rsidRPr="009819BD" w:rsidRDefault="00612077" w:rsidP="004A5561">
            <w:pPr>
              <w:widowControl w:val="0"/>
              <w:shd w:val="clear" w:color="auto" w:fill="FFFFFF"/>
              <w:suppressAutoHyphens/>
              <w:autoSpaceDN w:val="0"/>
              <w:spacing w:line="200" w:lineRule="exact"/>
              <w:jc w:val="center"/>
              <w:rPr>
                <w:bCs/>
                <w:color w:val="000000"/>
                <w:lang w:val="uk-UA" w:eastAsia="uk-UA" w:bidi="uk-UA"/>
              </w:rPr>
            </w:pPr>
            <w:r w:rsidRPr="009819BD">
              <w:rPr>
                <w:bCs/>
                <w:color w:val="000000"/>
                <w:lang w:val="uk-UA" w:eastAsia="uk-UA" w:bidi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2077" w:rsidRPr="009819BD" w:rsidRDefault="00612077" w:rsidP="004A5561">
            <w:pPr>
              <w:widowControl w:val="0"/>
              <w:shd w:val="clear" w:color="auto" w:fill="FFFFFF"/>
              <w:suppressAutoHyphens/>
              <w:autoSpaceDN w:val="0"/>
              <w:spacing w:line="200" w:lineRule="exact"/>
              <w:jc w:val="center"/>
              <w:rPr>
                <w:bCs/>
                <w:color w:val="000000"/>
                <w:lang w:val="uk-UA" w:eastAsia="uk-UA" w:bidi="uk-UA"/>
              </w:rPr>
            </w:pPr>
            <w:r w:rsidRPr="009819BD">
              <w:rPr>
                <w:bCs/>
                <w:color w:val="000000"/>
                <w:lang w:val="uk-UA" w:eastAsia="uk-UA" w:bidi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077" w:rsidRPr="009819BD" w:rsidRDefault="00612077" w:rsidP="004A5561">
            <w:pPr>
              <w:widowControl w:val="0"/>
              <w:suppressAutoHyphens/>
              <w:autoSpaceDN w:val="0"/>
              <w:spacing w:line="200" w:lineRule="exact"/>
              <w:jc w:val="center"/>
              <w:rPr>
                <w:bCs/>
                <w:color w:val="000000"/>
                <w:lang w:val="uk-UA" w:eastAsia="uk-UA" w:bidi="uk-UA"/>
              </w:rPr>
            </w:pPr>
          </w:p>
          <w:p w:rsidR="00612077" w:rsidRPr="009819BD" w:rsidRDefault="00612077" w:rsidP="004A5561">
            <w:pPr>
              <w:widowControl w:val="0"/>
              <w:suppressAutoHyphens/>
              <w:autoSpaceDN w:val="0"/>
              <w:spacing w:line="200" w:lineRule="exact"/>
              <w:jc w:val="center"/>
              <w:rPr>
                <w:bCs/>
                <w:color w:val="000000"/>
                <w:lang w:val="uk-UA" w:eastAsia="uk-UA" w:bidi="uk-UA"/>
              </w:rPr>
            </w:pPr>
            <w:r w:rsidRPr="009819BD">
              <w:rPr>
                <w:bCs/>
                <w:color w:val="000000"/>
                <w:lang w:val="uk-UA" w:eastAsia="uk-UA" w:bidi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2077" w:rsidRPr="009819BD" w:rsidRDefault="00612077" w:rsidP="004A5561">
            <w:pPr>
              <w:widowControl w:val="0"/>
              <w:suppressAutoHyphens/>
              <w:autoSpaceDN w:val="0"/>
              <w:spacing w:line="200" w:lineRule="exact"/>
              <w:jc w:val="center"/>
              <w:rPr>
                <w:bCs/>
                <w:color w:val="000000"/>
                <w:lang w:val="uk-UA" w:eastAsia="uk-UA" w:bidi="uk-UA"/>
              </w:rPr>
            </w:pPr>
            <w:r w:rsidRPr="009819BD">
              <w:rPr>
                <w:bCs/>
                <w:color w:val="000000"/>
                <w:lang w:val="uk-UA" w:eastAsia="uk-UA" w:bidi="uk-UA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2077" w:rsidRPr="009819BD" w:rsidRDefault="00612077" w:rsidP="004A5561">
            <w:pPr>
              <w:widowControl w:val="0"/>
              <w:suppressAutoHyphens/>
              <w:autoSpaceDN w:val="0"/>
              <w:spacing w:line="200" w:lineRule="exact"/>
              <w:jc w:val="center"/>
              <w:rPr>
                <w:bCs/>
                <w:color w:val="000000"/>
                <w:lang w:val="uk-UA" w:eastAsia="uk-UA" w:bidi="uk-UA"/>
              </w:rPr>
            </w:pPr>
            <w:r w:rsidRPr="009819BD">
              <w:rPr>
                <w:bCs/>
                <w:color w:val="000000"/>
                <w:lang w:val="uk-UA" w:eastAsia="uk-UA" w:bidi="uk-UA"/>
              </w:rPr>
              <w:t>53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2077" w:rsidRPr="00C04076" w:rsidRDefault="00612077" w:rsidP="004A5561">
            <w:pPr>
              <w:widowControl w:val="0"/>
              <w:suppressAutoHyphens/>
              <w:autoSpaceDN w:val="0"/>
              <w:spacing w:line="200" w:lineRule="exact"/>
              <w:jc w:val="center"/>
              <w:rPr>
                <w:bCs/>
                <w:color w:val="000000"/>
                <w:lang w:val="uk-UA" w:eastAsia="uk-UA" w:bidi="uk-UA"/>
              </w:rPr>
            </w:pPr>
            <w:r>
              <w:rPr>
                <w:bCs/>
                <w:color w:val="000000"/>
                <w:lang w:val="uk-UA" w:eastAsia="uk-UA" w:bidi="uk-UA"/>
              </w:rPr>
              <w:t>308</w:t>
            </w:r>
          </w:p>
        </w:tc>
      </w:tr>
      <w:tr w:rsidR="00612077" w:rsidRPr="00C04076" w:rsidTr="004A5561">
        <w:trPr>
          <w:trHeight w:val="346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12077" w:rsidRPr="00C04076" w:rsidRDefault="00612077" w:rsidP="004A5561">
            <w:pPr>
              <w:pStyle w:val="20"/>
              <w:shd w:val="clear" w:color="auto" w:fill="auto"/>
              <w:spacing w:line="200" w:lineRule="exact"/>
            </w:pPr>
            <w:r w:rsidRPr="00C04076">
              <w:rPr>
                <w:rStyle w:val="210pt"/>
                <w:rFonts w:eastAsiaTheme="minorHAnsi"/>
                <w:sz w:val="24"/>
                <w:szCs w:val="24"/>
              </w:rPr>
              <w:t>Сад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12077" w:rsidRPr="009819BD" w:rsidRDefault="00612077" w:rsidP="004A5561">
            <w:pPr>
              <w:pStyle w:val="a6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12077" w:rsidRPr="009819BD" w:rsidRDefault="00612077" w:rsidP="004A5561">
            <w:pPr>
              <w:pStyle w:val="a6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12077" w:rsidRPr="009819BD" w:rsidRDefault="00612077" w:rsidP="004A5561">
            <w:pPr>
              <w:pStyle w:val="a6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2077" w:rsidRPr="009819BD" w:rsidRDefault="00612077" w:rsidP="004A5561">
            <w:pPr>
              <w:pStyle w:val="20"/>
              <w:shd w:val="clear" w:color="auto" w:fill="auto"/>
              <w:spacing w:line="200" w:lineRule="exact"/>
              <w:rPr>
                <w:b/>
              </w:rPr>
            </w:pPr>
            <w:r w:rsidRPr="009819B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12077" w:rsidRPr="009819BD" w:rsidRDefault="00612077" w:rsidP="004A5561">
            <w:pPr>
              <w:pStyle w:val="20"/>
              <w:shd w:val="clear" w:color="auto" w:fill="auto"/>
              <w:spacing w:line="200" w:lineRule="exact"/>
              <w:rPr>
                <w:b/>
              </w:rPr>
            </w:pPr>
            <w:r w:rsidRPr="009819BD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077" w:rsidRPr="009819BD" w:rsidRDefault="00612077" w:rsidP="004A5561">
            <w:pPr>
              <w:pStyle w:val="a6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077" w:rsidRPr="009819BD" w:rsidRDefault="00612077" w:rsidP="004A5561">
            <w:pPr>
              <w:pStyle w:val="20"/>
              <w:shd w:val="clear" w:color="auto" w:fill="auto"/>
              <w:spacing w:line="200" w:lineRule="exact"/>
              <w:rPr>
                <w:b/>
              </w:rPr>
            </w:pPr>
          </w:p>
          <w:p w:rsidR="00612077" w:rsidRPr="009819BD" w:rsidRDefault="00612077" w:rsidP="004A5561">
            <w:pPr>
              <w:pStyle w:val="20"/>
              <w:shd w:val="clear" w:color="auto" w:fill="auto"/>
              <w:spacing w:line="200" w:lineRule="exact"/>
              <w:rPr>
                <w:b/>
              </w:rPr>
            </w:pPr>
            <w:r w:rsidRPr="009819BD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12077" w:rsidRPr="009819BD" w:rsidRDefault="00612077" w:rsidP="004A5561">
            <w:pPr>
              <w:pStyle w:val="20"/>
              <w:shd w:val="clear" w:color="auto" w:fill="auto"/>
              <w:spacing w:line="200" w:lineRule="exact"/>
              <w:rPr>
                <w:b/>
              </w:rPr>
            </w:pPr>
            <w:r w:rsidRPr="009819BD">
              <w:t>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12077" w:rsidRPr="009819BD" w:rsidRDefault="00612077" w:rsidP="004A5561">
            <w:pPr>
              <w:pStyle w:val="20"/>
              <w:shd w:val="clear" w:color="auto" w:fill="auto"/>
              <w:spacing w:line="200" w:lineRule="exact"/>
              <w:rPr>
                <w:b/>
              </w:rPr>
            </w:pPr>
            <w:r w:rsidRPr="009819BD">
              <w:t>255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12077" w:rsidRPr="00C04076" w:rsidRDefault="00612077" w:rsidP="004A5561"/>
        </w:tc>
      </w:tr>
      <w:tr w:rsidR="00612077" w:rsidRPr="00C04076" w:rsidTr="004A5561">
        <w:trPr>
          <w:trHeight w:val="542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12077" w:rsidRPr="00C04076" w:rsidRDefault="00612077" w:rsidP="004A5561">
            <w:pPr>
              <w:pStyle w:val="20"/>
              <w:shd w:val="clear" w:color="auto" w:fill="auto"/>
              <w:spacing w:line="259" w:lineRule="exact"/>
            </w:pPr>
            <w:r w:rsidRPr="00C04076">
              <w:rPr>
                <w:rStyle w:val="210pt"/>
                <w:rFonts w:eastAsiaTheme="minorHAnsi"/>
                <w:sz w:val="24"/>
                <w:szCs w:val="24"/>
              </w:rPr>
              <w:t>Всього за категоріями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2077" w:rsidRPr="009819BD" w:rsidRDefault="00612077" w:rsidP="004A5561">
            <w:pPr>
              <w:pStyle w:val="20"/>
              <w:shd w:val="clear" w:color="auto" w:fill="auto"/>
              <w:spacing w:line="200" w:lineRule="exact"/>
              <w:rPr>
                <w:b/>
              </w:rPr>
            </w:pPr>
            <w:r w:rsidRPr="009819BD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2077" w:rsidRPr="009819BD" w:rsidRDefault="00612077" w:rsidP="004A5561">
            <w:pPr>
              <w:pStyle w:val="20"/>
              <w:shd w:val="clear" w:color="auto" w:fill="auto"/>
              <w:spacing w:line="200" w:lineRule="exact"/>
              <w:rPr>
                <w:b/>
              </w:rPr>
            </w:pPr>
            <w:r w:rsidRPr="009819B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2077" w:rsidRPr="009819BD" w:rsidRDefault="00612077" w:rsidP="004A5561">
            <w:pPr>
              <w:pStyle w:val="a6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12077" w:rsidRPr="009819BD" w:rsidRDefault="00612077" w:rsidP="004A5561">
            <w:pPr>
              <w:pStyle w:val="a6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2077" w:rsidRPr="009819BD" w:rsidRDefault="00612077" w:rsidP="004A5561">
            <w:pPr>
              <w:pStyle w:val="a6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12077" w:rsidRPr="009819BD" w:rsidRDefault="00612077" w:rsidP="004A5561">
            <w:pPr>
              <w:pStyle w:val="a6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2077" w:rsidRPr="009819BD" w:rsidRDefault="00612077" w:rsidP="004A5561">
            <w:pPr>
              <w:pStyle w:val="a6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077" w:rsidRPr="009819BD" w:rsidRDefault="00612077" w:rsidP="004A5561">
            <w:pPr>
              <w:pStyle w:val="a6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2077" w:rsidRPr="009819BD" w:rsidRDefault="00612077" w:rsidP="004A5561">
            <w:pPr>
              <w:pStyle w:val="20"/>
              <w:shd w:val="clear" w:color="auto" w:fill="auto"/>
              <w:spacing w:line="200" w:lineRule="exact"/>
              <w:rPr>
                <w:b/>
              </w:rPr>
            </w:pPr>
            <w:r w:rsidRPr="009819BD">
              <w:t>281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2077" w:rsidRPr="009819BD" w:rsidRDefault="00612077" w:rsidP="004A5561">
            <w:pPr>
              <w:pStyle w:val="20"/>
              <w:shd w:val="clear" w:color="auto" w:fill="auto"/>
              <w:spacing w:line="200" w:lineRule="exact"/>
              <w:rPr>
                <w:b/>
              </w:rPr>
            </w:pPr>
            <w:r w:rsidRPr="009819BD">
              <w:t>308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2077" w:rsidRPr="00C04076" w:rsidRDefault="00612077" w:rsidP="004A5561"/>
        </w:tc>
      </w:tr>
    </w:tbl>
    <w:p w:rsidR="00612077" w:rsidRPr="00C04076" w:rsidRDefault="00612077" w:rsidP="00612077">
      <w:pPr>
        <w:rPr>
          <w:lang w:val="uk-UA"/>
        </w:rPr>
      </w:pPr>
    </w:p>
    <w:p w:rsidR="00E538F5" w:rsidRPr="00780178" w:rsidRDefault="00E538F5" w:rsidP="00780178">
      <w:pPr>
        <w:jc w:val="both"/>
        <w:rPr>
          <w:lang w:val="uk-UA"/>
        </w:rPr>
      </w:pPr>
    </w:p>
    <w:p w:rsidR="00E538F5" w:rsidRPr="00E538F5" w:rsidRDefault="00E538F5" w:rsidP="00E538F5">
      <w:pPr>
        <w:rPr>
          <w:color w:val="FF0000"/>
          <w:kern w:val="22"/>
          <w:lang w:val="uk-UA"/>
        </w:rPr>
      </w:pPr>
      <w:r>
        <w:rPr>
          <w:color w:val="FF0000"/>
          <w:kern w:val="22"/>
          <w:lang w:val="uk-UA"/>
        </w:rPr>
        <w:t>Слайд 9</w:t>
      </w:r>
      <w:r w:rsidRPr="008248A1">
        <w:rPr>
          <w:color w:val="FF0000"/>
          <w:kern w:val="22"/>
          <w:lang w:val="uk-UA"/>
        </w:rPr>
        <w:t>.</w:t>
      </w:r>
    </w:p>
    <w:p w:rsidR="00CE516F" w:rsidRDefault="00CE516F" w:rsidP="006F12D1">
      <w:pPr>
        <w:rPr>
          <w:b/>
          <w:lang w:val="uk-UA"/>
        </w:rPr>
      </w:pPr>
    </w:p>
    <w:p w:rsidR="00CE516F" w:rsidRDefault="00CE516F" w:rsidP="00CE516F">
      <w:pPr>
        <w:numPr>
          <w:ilvl w:val="0"/>
          <w:numId w:val="2"/>
        </w:numPr>
        <w:jc w:val="center"/>
        <w:rPr>
          <w:b/>
          <w:lang w:val="uk-UA"/>
        </w:rPr>
      </w:pPr>
      <w:r>
        <w:rPr>
          <w:b/>
          <w:lang w:val="uk-UA"/>
        </w:rPr>
        <w:t>Орг</w:t>
      </w:r>
      <w:r w:rsidR="00D11546">
        <w:rPr>
          <w:b/>
          <w:lang w:val="uk-UA"/>
        </w:rPr>
        <w:t xml:space="preserve">анізація освітнього процесу у </w:t>
      </w:r>
      <w:r>
        <w:rPr>
          <w:b/>
          <w:lang w:val="uk-UA"/>
        </w:rPr>
        <w:t>З</w:t>
      </w:r>
      <w:r w:rsidR="00D11546">
        <w:rPr>
          <w:b/>
          <w:lang w:val="uk-UA"/>
        </w:rPr>
        <w:t>ДО</w:t>
      </w:r>
    </w:p>
    <w:p w:rsidR="00CE516F" w:rsidRPr="00D11546" w:rsidRDefault="00CE516F" w:rsidP="009D7124">
      <w:pPr>
        <w:jc w:val="both"/>
      </w:pPr>
    </w:p>
    <w:p w:rsidR="00CE516F" w:rsidRPr="009D7124" w:rsidRDefault="009D7124" w:rsidP="009D7124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6F12D1" w:rsidRPr="009D7124">
        <w:rPr>
          <w:lang w:val="uk-UA"/>
        </w:rPr>
        <w:t>Організаці</w:t>
      </w:r>
      <w:r w:rsidRPr="009D7124">
        <w:rPr>
          <w:lang w:val="uk-UA"/>
        </w:rPr>
        <w:t>я освітньої діяльнос</w:t>
      </w:r>
      <w:r>
        <w:rPr>
          <w:lang w:val="uk-UA"/>
        </w:rPr>
        <w:t xml:space="preserve">ті у </w:t>
      </w:r>
      <w:r w:rsidR="00D11546" w:rsidRPr="009D7124">
        <w:rPr>
          <w:lang w:val="uk-UA"/>
        </w:rPr>
        <w:t>закладі</w:t>
      </w:r>
      <w:r>
        <w:rPr>
          <w:lang w:val="uk-UA"/>
        </w:rPr>
        <w:t xml:space="preserve"> дошкільної освіти протягом</w:t>
      </w:r>
      <w:r w:rsidR="00D11546" w:rsidRPr="009D7124">
        <w:rPr>
          <w:lang w:val="uk-UA"/>
        </w:rPr>
        <w:t xml:space="preserve"> 2022/2023</w:t>
      </w:r>
      <w:r w:rsidRPr="009D7124">
        <w:rPr>
          <w:lang w:val="uk-UA"/>
        </w:rPr>
        <w:t xml:space="preserve"> навчально</w:t>
      </w:r>
      <w:r>
        <w:rPr>
          <w:lang w:val="uk-UA"/>
        </w:rPr>
        <w:t>го</w:t>
      </w:r>
      <w:r w:rsidRPr="009D7124">
        <w:rPr>
          <w:lang w:val="uk-UA"/>
        </w:rPr>
        <w:t xml:space="preserve"> ро</w:t>
      </w:r>
      <w:r>
        <w:rPr>
          <w:lang w:val="uk-UA"/>
        </w:rPr>
        <w:t>ку здійснюв</w:t>
      </w:r>
      <w:r w:rsidR="006F12D1" w:rsidRPr="009D7124">
        <w:rPr>
          <w:lang w:val="uk-UA"/>
        </w:rPr>
        <w:t>алась відповідно до Законів України «Про освіту», «Про дошкільну освіту», Базового компоненту дошкільної освіти (Державного стандарту дошкільної освіти),</w:t>
      </w:r>
      <w:r w:rsidR="006F12D1" w:rsidRPr="009D7124">
        <w:rPr>
          <w:sz w:val="28"/>
          <w:lang w:val="uk-UA"/>
        </w:rPr>
        <w:t xml:space="preserve"> </w:t>
      </w:r>
      <w:r w:rsidR="006F12D1" w:rsidRPr="009D7124">
        <w:rPr>
          <w:lang w:val="uk-UA"/>
        </w:rPr>
        <w:t>Гранично допустимого навантаження на дитину у дошкільних навчальних закладах різних типів та форм власності (</w:t>
      </w:r>
      <w:r w:rsidR="006F12D1" w:rsidRPr="009D7124">
        <w:rPr>
          <w:color w:val="000000"/>
          <w:lang w:val="uk-UA"/>
        </w:rPr>
        <w:t xml:space="preserve">затверджено наказом МОН України </w:t>
      </w:r>
      <w:r w:rsidR="006F12D1" w:rsidRPr="009D7124">
        <w:rPr>
          <w:color w:val="000000"/>
          <w:lang w:val="uk-UA"/>
        </w:rPr>
        <w:lastRenderedPageBreak/>
        <w:t>від 20.04.2015 № 446)</w:t>
      </w:r>
      <w:r>
        <w:rPr>
          <w:color w:val="000000"/>
          <w:lang w:val="uk-UA"/>
        </w:rPr>
        <w:t>,</w:t>
      </w:r>
      <w:r w:rsidRPr="009D7124">
        <w:rPr>
          <w:lang w:val="uk-UA"/>
        </w:rPr>
        <w:t xml:space="preserve"> інструктивно-методичних рекомендацій Міністерства освіти і науки України від 27.07.2022 року № 1/8504-22 «Щодо окремих питань діяльності закладів дошкільної освіти у 2022/2023 навчальному році» </w:t>
      </w:r>
      <w:r w:rsidR="006F12D1" w:rsidRPr="009D7124">
        <w:rPr>
          <w:lang w:val="uk-UA"/>
        </w:rPr>
        <w:t xml:space="preserve"> та  іншими чинними нормативно-правовими актами вищих органів державної влади.</w:t>
      </w:r>
      <w:r w:rsidRPr="009D7124">
        <w:rPr>
          <w:lang w:val="uk-UA"/>
        </w:rPr>
        <w:t xml:space="preserve"> </w:t>
      </w:r>
    </w:p>
    <w:p w:rsidR="00CE516F" w:rsidRPr="009D7124" w:rsidRDefault="00D11546" w:rsidP="006F12D1">
      <w:pPr>
        <w:ind w:firstLine="540"/>
        <w:jc w:val="both"/>
        <w:rPr>
          <w:color w:val="000000"/>
          <w:lang w:val="uk-UA"/>
        </w:rPr>
      </w:pPr>
      <w:r>
        <w:rPr>
          <w:lang w:val="uk-UA"/>
        </w:rPr>
        <w:t>У 2022 – 2023</w:t>
      </w:r>
      <w:r w:rsidR="00CE516F">
        <w:rPr>
          <w:b/>
          <w:color w:val="000000"/>
          <w:lang w:val="uk-UA"/>
        </w:rPr>
        <w:t xml:space="preserve"> </w:t>
      </w:r>
      <w:r w:rsidR="00CE516F">
        <w:rPr>
          <w:lang w:val="uk-UA"/>
        </w:rPr>
        <w:t>навчальному році  о</w:t>
      </w:r>
      <w:proofErr w:type="spellStart"/>
      <w:r w:rsidR="00CE516F">
        <w:rPr>
          <w:color w:val="000000"/>
        </w:rPr>
        <w:t>рганізація</w:t>
      </w:r>
      <w:proofErr w:type="spellEnd"/>
      <w:r w:rsidR="00CE516F">
        <w:rPr>
          <w:color w:val="000000"/>
        </w:rPr>
        <w:t xml:space="preserve"> </w:t>
      </w:r>
      <w:proofErr w:type="spellStart"/>
      <w:r>
        <w:rPr>
          <w:color w:val="000000"/>
        </w:rPr>
        <w:t>освітнього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 в</w:t>
      </w:r>
      <w:r w:rsidR="00CE516F">
        <w:rPr>
          <w:color w:val="000000"/>
        </w:rPr>
        <w:t xml:space="preserve"> </w:t>
      </w:r>
      <w:proofErr w:type="spellStart"/>
      <w:r w:rsidR="00CE516F">
        <w:rPr>
          <w:color w:val="000000"/>
        </w:rPr>
        <w:t>закладі</w:t>
      </w:r>
      <w:proofErr w:type="spellEnd"/>
      <w:r w:rsidR="00CE516F">
        <w:rPr>
          <w:color w:val="000000"/>
        </w:rPr>
        <w:t xml:space="preserve"> </w:t>
      </w:r>
      <w:r>
        <w:rPr>
          <w:color w:val="000000"/>
          <w:lang w:val="uk-UA"/>
        </w:rPr>
        <w:t xml:space="preserve">дошкільної освіти </w:t>
      </w:r>
      <w:proofErr w:type="spellStart"/>
      <w:r w:rsidR="00CE516F">
        <w:rPr>
          <w:color w:val="000000"/>
        </w:rPr>
        <w:t>була</w:t>
      </w:r>
      <w:proofErr w:type="spellEnd"/>
      <w:r w:rsidR="00CE516F">
        <w:rPr>
          <w:color w:val="000000"/>
        </w:rPr>
        <w:t xml:space="preserve"> </w:t>
      </w:r>
      <w:proofErr w:type="spellStart"/>
      <w:r w:rsidR="00CE516F">
        <w:rPr>
          <w:color w:val="000000"/>
        </w:rPr>
        <w:t>спрямована</w:t>
      </w:r>
      <w:proofErr w:type="spellEnd"/>
      <w:r w:rsidR="00CE516F">
        <w:rPr>
          <w:color w:val="000000"/>
        </w:rPr>
        <w:t xml:space="preserve"> на </w:t>
      </w:r>
      <w:r w:rsidR="00CE516F">
        <w:rPr>
          <w:color w:val="000000"/>
          <w:lang w:val="uk-UA"/>
        </w:rPr>
        <w:t>виконання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завдань</w:t>
      </w:r>
      <w:proofErr w:type="spellEnd"/>
      <w:r w:rsidR="009D7124">
        <w:rPr>
          <w:color w:val="000000"/>
          <w:lang w:val="uk-UA"/>
        </w:rPr>
        <w:t>:</w:t>
      </w:r>
    </w:p>
    <w:p w:rsidR="009D7124" w:rsidRPr="009D7124" w:rsidRDefault="009D7124" w:rsidP="009D7124">
      <w:pPr>
        <w:overflowPunct w:val="0"/>
        <w:autoSpaceDE w:val="0"/>
        <w:autoSpaceDN w:val="0"/>
        <w:adjustRightInd w:val="0"/>
        <w:ind w:firstLine="540"/>
        <w:jc w:val="both"/>
        <w:rPr>
          <w:lang w:val="uk-UA"/>
        </w:rPr>
      </w:pPr>
    </w:p>
    <w:p w:rsidR="009D7124" w:rsidRPr="009D7124" w:rsidRDefault="009D7124" w:rsidP="009D7124">
      <w:pPr>
        <w:pStyle w:val="a8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D71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Консолідувати зусилля педагогів і батьків щодо формування соціально-громадянської</w:t>
      </w:r>
      <w:r w:rsidRPr="009D7124">
        <w:rPr>
          <w:sz w:val="24"/>
          <w:szCs w:val="24"/>
          <w:lang w:val="uk-UA"/>
        </w:rPr>
        <w:t xml:space="preserve"> </w:t>
      </w:r>
      <w:r w:rsidRPr="009D712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компетентності дітей дошкільного віку. </w:t>
      </w:r>
    </w:p>
    <w:p w:rsidR="009D7124" w:rsidRDefault="009D7124" w:rsidP="009D7124">
      <w:pPr>
        <w:pStyle w:val="3"/>
        <w:numPr>
          <w:ilvl w:val="0"/>
          <w:numId w:val="9"/>
        </w:numPr>
        <w:ind w:left="0" w:firstLine="284"/>
        <w:jc w:val="both"/>
        <w:rPr>
          <w:sz w:val="24"/>
          <w:szCs w:val="24"/>
          <w:lang w:val="uk-UA"/>
        </w:rPr>
      </w:pPr>
      <w:r w:rsidRPr="009D7124">
        <w:rPr>
          <w:rFonts w:eastAsia="Arial Unicode MS" w:cs="Mangal"/>
          <w:kern w:val="1"/>
          <w:sz w:val="24"/>
          <w:szCs w:val="24"/>
          <w:lang w:val="uk-UA" w:eastAsia="hi-IN" w:bidi="hi-IN"/>
        </w:rPr>
        <w:t>Поглибити роботу з формування художньо-естетичної компетентності дошкільників, впровадження сучасних технологій художньо-продуктивного циклу, активізацію творчого потенціалу педагогів та батьків для залучення дітей до образотворчого мистецтва.</w:t>
      </w:r>
      <w:r w:rsidRPr="009D7124">
        <w:rPr>
          <w:sz w:val="24"/>
          <w:szCs w:val="24"/>
          <w:lang w:val="uk-UA"/>
        </w:rPr>
        <w:t xml:space="preserve"> </w:t>
      </w:r>
    </w:p>
    <w:p w:rsidR="009D7124" w:rsidRPr="009D7124" w:rsidRDefault="009D7124" w:rsidP="009D7124">
      <w:pPr>
        <w:pStyle w:val="3"/>
        <w:numPr>
          <w:ilvl w:val="0"/>
          <w:numId w:val="9"/>
        </w:numPr>
        <w:ind w:left="0" w:firstLine="284"/>
        <w:jc w:val="both"/>
        <w:rPr>
          <w:sz w:val="24"/>
          <w:szCs w:val="24"/>
          <w:lang w:val="uk-UA"/>
        </w:rPr>
      </w:pPr>
      <w:r w:rsidRPr="009D7124">
        <w:rPr>
          <w:sz w:val="24"/>
          <w:szCs w:val="24"/>
          <w:lang w:val="uk-UA"/>
        </w:rPr>
        <w:t>Оптимізувати роботу щодо забезпечення функціонування системи загального та індивідуального психологічного</w:t>
      </w:r>
      <w:r w:rsidRPr="009D7124">
        <w:rPr>
          <w:spacing w:val="1"/>
          <w:sz w:val="24"/>
          <w:szCs w:val="24"/>
          <w:lang w:val="uk-UA"/>
        </w:rPr>
        <w:t xml:space="preserve"> </w:t>
      </w:r>
      <w:r w:rsidRPr="009D7124">
        <w:rPr>
          <w:sz w:val="24"/>
          <w:szCs w:val="24"/>
          <w:lang w:val="uk-UA"/>
        </w:rPr>
        <w:t>захисту учасників освітнього</w:t>
      </w:r>
      <w:r w:rsidRPr="009D7124">
        <w:rPr>
          <w:spacing w:val="1"/>
          <w:sz w:val="24"/>
          <w:szCs w:val="24"/>
          <w:lang w:val="uk-UA"/>
        </w:rPr>
        <w:t xml:space="preserve"> </w:t>
      </w:r>
      <w:r w:rsidRPr="009D7124">
        <w:rPr>
          <w:sz w:val="24"/>
          <w:szCs w:val="24"/>
          <w:lang w:val="uk-UA"/>
        </w:rPr>
        <w:t>процесу під час воєнних дій.</w:t>
      </w:r>
    </w:p>
    <w:p w:rsidR="00CE516F" w:rsidRDefault="00CE516F" w:rsidP="00515504">
      <w:pPr>
        <w:pStyle w:val="a3"/>
        <w:spacing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Головні річні завдання знайшли своє відбиття в усіх складових річного плану роботи. Методична робота з педагогічними кадрами була спрямована на реалізацію основної мети: підвищення професійного рівня пед</w:t>
      </w:r>
      <w:r w:rsidR="004D467C">
        <w:rPr>
          <w:rFonts w:ascii="Times New Roman" w:eastAsia="Times New Roman" w:hAnsi="Times New Roman"/>
          <w:sz w:val="24"/>
          <w:szCs w:val="24"/>
          <w:lang w:val="uk-UA" w:eastAsia="ru-RU"/>
        </w:rPr>
        <w:t>агогів, координування зусиль пед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працівників закладу для вирішення</w:t>
      </w:r>
      <w:r w:rsidR="004D46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пріоритетних завдань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створення оптимальних умов для підвищення результативності освітнього процесу.</w:t>
      </w:r>
    </w:p>
    <w:p w:rsidR="004D467C" w:rsidRDefault="004D467C" w:rsidP="004D467C">
      <w:pPr>
        <w:pStyle w:val="a3"/>
        <w:spacing w:after="12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D467C">
        <w:rPr>
          <w:rFonts w:ascii="Times New Roman" w:hAnsi="Times New Roman"/>
          <w:color w:val="202124"/>
          <w:sz w:val="24"/>
          <w:szCs w:val="24"/>
          <w:shd w:val="clear" w:color="auto" w:fill="FFFFFF"/>
          <w:lang w:val="uk-UA"/>
        </w:rPr>
        <w:t xml:space="preserve">Необхідно зазначити, що у зв’язку з введенням в Україні правового режиму воєнного стану, з 01 вересня 2022 року </w:t>
      </w:r>
      <w:r>
        <w:rPr>
          <w:rFonts w:ascii="Times New Roman" w:hAnsi="Times New Roman"/>
          <w:color w:val="202124"/>
          <w:sz w:val="24"/>
          <w:szCs w:val="24"/>
          <w:shd w:val="clear" w:color="auto" w:fill="FFFFFF"/>
          <w:lang w:val="uk-UA"/>
        </w:rPr>
        <w:t xml:space="preserve">освітній процес в ЗДО №295 здійснюється </w:t>
      </w:r>
      <w:r w:rsidRPr="004D467C">
        <w:rPr>
          <w:rFonts w:ascii="Times New Roman" w:hAnsi="Times New Roman"/>
          <w:color w:val="202124"/>
          <w:sz w:val="24"/>
          <w:szCs w:val="24"/>
          <w:shd w:val="clear" w:color="auto" w:fill="FFFFFF"/>
          <w:lang w:val="uk-UA"/>
        </w:rPr>
        <w:t xml:space="preserve">виключно за дистанційною формою навчання з використанням доступних технічних можливостей та з урахуванням </w:t>
      </w:r>
      <w:proofErr w:type="spellStart"/>
      <w:r w:rsidRPr="004D467C">
        <w:rPr>
          <w:rFonts w:ascii="Times New Roman" w:hAnsi="Times New Roman"/>
          <w:color w:val="202124"/>
          <w:sz w:val="24"/>
          <w:szCs w:val="24"/>
          <w:shd w:val="clear" w:color="auto" w:fill="FFFFFF"/>
          <w:lang w:val="uk-UA"/>
        </w:rPr>
        <w:t>безпекової</w:t>
      </w:r>
      <w:proofErr w:type="spellEnd"/>
      <w:r w:rsidRPr="004D467C">
        <w:rPr>
          <w:rFonts w:ascii="Times New Roman" w:hAnsi="Times New Roman"/>
          <w:color w:val="202124"/>
          <w:sz w:val="24"/>
          <w:szCs w:val="24"/>
          <w:shd w:val="clear" w:color="auto" w:fill="FFFFFF"/>
          <w:lang w:val="uk-UA"/>
        </w:rPr>
        <w:t xml:space="preserve"> ситуації у місті Запоріжжі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D467C" w:rsidRPr="004D467C" w:rsidRDefault="004D467C" w:rsidP="004D467C">
      <w:pPr>
        <w:rPr>
          <w:color w:val="FF0000"/>
          <w:kern w:val="22"/>
          <w:lang w:val="uk-UA"/>
        </w:rPr>
      </w:pPr>
      <w:r>
        <w:rPr>
          <w:color w:val="FF0000"/>
          <w:kern w:val="22"/>
          <w:lang w:val="uk-UA"/>
        </w:rPr>
        <w:t>Слайд 10</w:t>
      </w:r>
      <w:r w:rsidRPr="008248A1">
        <w:rPr>
          <w:color w:val="FF0000"/>
          <w:kern w:val="22"/>
          <w:lang w:val="uk-UA"/>
        </w:rPr>
        <w:t>.</w:t>
      </w:r>
    </w:p>
    <w:p w:rsidR="009D7124" w:rsidRPr="009D7124" w:rsidRDefault="004D467C" w:rsidP="004D467C">
      <w:pPr>
        <w:ind w:firstLine="426"/>
        <w:jc w:val="both"/>
        <w:rPr>
          <w:color w:val="202124"/>
          <w:shd w:val="clear" w:color="auto" w:fill="FFFFFF"/>
          <w:lang w:val="uk-UA"/>
        </w:rPr>
      </w:pPr>
      <w:r>
        <w:rPr>
          <w:lang w:val="uk-UA"/>
        </w:rPr>
        <w:t>П</w:t>
      </w:r>
      <w:r w:rsidR="009D7124" w:rsidRPr="00D40912">
        <w:rPr>
          <w:lang w:val="uk-UA"/>
        </w:rPr>
        <w:t>едагогічний колектив приєднався до</w:t>
      </w:r>
      <w:r w:rsidR="009D7124" w:rsidRPr="00D40912">
        <w:rPr>
          <w:color w:val="202124"/>
          <w:shd w:val="clear" w:color="auto" w:fill="FFFFFF"/>
          <w:lang w:val="uk-UA"/>
        </w:rPr>
        <w:t xml:space="preserve"> навчання за курсом «Цифрові інструменти </w:t>
      </w:r>
      <w:proofErr w:type="spellStart"/>
      <w:r w:rsidR="009D7124" w:rsidRPr="00D40912">
        <w:rPr>
          <w:color w:val="202124"/>
          <w:shd w:val="clear" w:color="auto" w:fill="FFFFFF"/>
        </w:rPr>
        <w:t>Google</w:t>
      </w:r>
      <w:proofErr w:type="spellEnd"/>
      <w:r w:rsidR="009D7124" w:rsidRPr="00D40912">
        <w:rPr>
          <w:color w:val="202124"/>
          <w:shd w:val="clear" w:color="auto" w:fill="FFFFFF"/>
          <w:lang w:val="uk-UA"/>
        </w:rPr>
        <w:t xml:space="preserve"> для освіти», яке здійснювалося протягом 2022/2023 навчального року і було організовано Міністерством освіти і науки України за підтримки </w:t>
      </w:r>
      <w:proofErr w:type="spellStart"/>
      <w:r w:rsidR="009D7124" w:rsidRPr="00D40912">
        <w:rPr>
          <w:color w:val="202124"/>
          <w:shd w:val="clear" w:color="auto" w:fill="FFFFFF"/>
        </w:rPr>
        <w:t>Google</w:t>
      </w:r>
      <w:proofErr w:type="spellEnd"/>
      <w:r w:rsidR="009D7124" w:rsidRPr="00D40912">
        <w:rPr>
          <w:color w:val="202124"/>
          <w:shd w:val="clear" w:color="auto" w:fill="FFFFFF"/>
          <w:lang w:val="uk-UA"/>
        </w:rPr>
        <w:t xml:space="preserve"> Україна задля розширення можливостей використання цифрових інструментів для організації дистанційного навчання й підвищення ефективності освітнього процесу. </w:t>
      </w:r>
      <w:r w:rsidR="009D7124" w:rsidRPr="00D40912">
        <w:rPr>
          <w:color w:val="202124"/>
          <w:shd w:val="clear" w:color="auto" w:fill="FFFFFF"/>
        </w:rPr>
        <w:t xml:space="preserve">За </w:t>
      </w:r>
      <w:proofErr w:type="spellStart"/>
      <w:r w:rsidR="009D7124" w:rsidRPr="00D40912">
        <w:rPr>
          <w:color w:val="202124"/>
          <w:shd w:val="clear" w:color="auto" w:fill="FFFFFF"/>
        </w:rPr>
        <w:t>підсумками</w:t>
      </w:r>
      <w:proofErr w:type="spellEnd"/>
      <w:r w:rsidR="009D7124" w:rsidRPr="00D40912">
        <w:rPr>
          <w:color w:val="202124"/>
          <w:shd w:val="clear" w:color="auto" w:fill="FFFFFF"/>
        </w:rPr>
        <w:t xml:space="preserve"> курсу</w:t>
      </w:r>
      <w:r w:rsidR="009D7124">
        <w:rPr>
          <w:color w:val="202124"/>
          <w:shd w:val="clear" w:color="auto" w:fill="FFFFFF"/>
          <w:lang w:val="uk-UA"/>
        </w:rPr>
        <w:t xml:space="preserve"> </w:t>
      </w:r>
      <w:r w:rsidRPr="004D467C">
        <w:rPr>
          <w:color w:val="000000" w:themeColor="text1"/>
          <w:shd w:val="clear" w:color="auto" w:fill="FFFFFF"/>
          <w:lang w:val="uk-UA"/>
        </w:rPr>
        <w:t>1</w:t>
      </w:r>
      <w:r w:rsidR="00615D08">
        <w:rPr>
          <w:color w:val="000000" w:themeColor="text1"/>
          <w:shd w:val="clear" w:color="auto" w:fill="FFFFFF"/>
          <w:lang w:val="uk-UA"/>
        </w:rPr>
        <w:t>6</w:t>
      </w:r>
      <w:r>
        <w:rPr>
          <w:color w:val="202124"/>
          <w:shd w:val="clear" w:color="auto" w:fill="FFFFFF"/>
        </w:rPr>
        <w:t xml:space="preserve"> </w:t>
      </w:r>
      <w:r w:rsidR="00615D08">
        <w:rPr>
          <w:color w:val="202124"/>
          <w:shd w:val="clear" w:color="auto" w:fill="FFFFFF"/>
          <w:lang w:val="uk-UA"/>
        </w:rPr>
        <w:t>педагогів</w:t>
      </w:r>
      <w:r>
        <w:rPr>
          <w:color w:val="202124"/>
          <w:shd w:val="clear" w:color="auto" w:fill="FFFFFF"/>
          <w:lang w:val="uk-UA"/>
        </w:rPr>
        <w:t xml:space="preserve"> (54%)</w:t>
      </w:r>
      <w:r w:rsidR="009D7124" w:rsidRPr="00D40912">
        <w:rPr>
          <w:color w:val="202124"/>
          <w:shd w:val="clear" w:color="auto" w:fill="FFFFFF"/>
        </w:rPr>
        <w:t xml:space="preserve"> </w:t>
      </w:r>
      <w:proofErr w:type="spellStart"/>
      <w:r w:rsidR="009D7124" w:rsidRPr="00D40912">
        <w:rPr>
          <w:color w:val="202124"/>
          <w:shd w:val="clear" w:color="auto" w:fill="FFFFFF"/>
        </w:rPr>
        <w:t>отримали</w:t>
      </w:r>
      <w:proofErr w:type="spellEnd"/>
      <w:r w:rsidR="009D7124" w:rsidRPr="00D40912">
        <w:rPr>
          <w:color w:val="202124"/>
          <w:shd w:val="clear" w:color="auto" w:fill="FFFFFF"/>
        </w:rPr>
        <w:t xml:space="preserve"> </w:t>
      </w:r>
      <w:proofErr w:type="spellStart"/>
      <w:r w:rsidR="009D7124" w:rsidRPr="00D40912">
        <w:rPr>
          <w:color w:val="202124"/>
          <w:shd w:val="clear" w:color="auto" w:fill="FFFFFF"/>
        </w:rPr>
        <w:t>сертифікати</w:t>
      </w:r>
      <w:proofErr w:type="spellEnd"/>
      <w:r w:rsidR="009D7124" w:rsidRPr="00D40912">
        <w:rPr>
          <w:color w:val="202124"/>
          <w:shd w:val="clear" w:color="auto" w:fill="FFFFFF"/>
        </w:rPr>
        <w:t xml:space="preserve"> про </w:t>
      </w:r>
      <w:proofErr w:type="spellStart"/>
      <w:r w:rsidR="009D7124" w:rsidRPr="00D40912">
        <w:rPr>
          <w:color w:val="202124"/>
          <w:shd w:val="clear" w:color="auto" w:fill="FFFFFF"/>
        </w:rPr>
        <w:t>успішне</w:t>
      </w:r>
      <w:proofErr w:type="spellEnd"/>
      <w:r w:rsidR="009D7124" w:rsidRPr="00D40912">
        <w:rPr>
          <w:color w:val="202124"/>
          <w:shd w:val="clear" w:color="auto" w:fill="FFFFFF"/>
        </w:rPr>
        <w:t xml:space="preserve"> </w:t>
      </w:r>
      <w:proofErr w:type="spellStart"/>
      <w:r w:rsidR="009D7124" w:rsidRPr="00D40912">
        <w:rPr>
          <w:color w:val="202124"/>
          <w:shd w:val="clear" w:color="auto" w:fill="FFFFFF"/>
        </w:rPr>
        <w:t>завершення</w:t>
      </w:r>
      <w:proofErr w:type="spellEnd"/>
      <w:r w:rsidR="009D7124" w:rsidRPr="00D40912">
        <w:rPr>
          <w:color w:val="202124"/>
          <w:shd w:val="clear" w:color="auto" w:fill="FFFFFF"/>
        </w:rPr>
        <w:t xml:space="preserve"> </w:t>
      </w:r>
      <w:proofErr w:type="spellStart"/>
      <w:r w:rsidR="009D7124" w:rsidRPr="00D40912">
        <w:rPr>
          <w:color w:val="202124"/>
          <w:shd w:val="clear" w:color="auto" w:fill="FFFFFF"/>
        </w:rPr>
        <w:t>навчання</w:t>
      </w:r>
      <w:proofErr w:type="spellEnd"/>
      <w:r w:rsidR="009D7124" w:rsidRPr="00D40912">
        <w:rPr>
          <w:color w:val="202124"/>
          <w:shd w:val="clear" w:color="auto" w:fill="FFFFFF"/>
        </w:rPr>
        <w:t xml:space="preserve"> за </w:t>
      </w:r>
      <w:proofErr w:type="spellStart"/>
      <w:r w:rsidR="009D7124" w:rsidRPr="00D40912">
        <w:rPr>
          <w:color w:val="202124"/>
          <w:shd w:val="clear" w:color="auto" w:fill="FFFFFF"/>
        </w:rPr>
        <w:t>програмою</w:t>
      </w:r>
      <w:proofErr w:type="spellEnd"/>
      <w:r w:rsidR="009D7124" w:rsidRPr="00D40912">
        <w:rPr>
          <w:color w:val="202124"/>
          <w:shd w:val="clear" w:color="auto" w:fill="FFFFFF"/>
        </w:rPr>
        <w:t xml:space="preserve"> "</w:t>
      </w:r>
      <w:proofErr w:type="spellStart"/>
      <w:r w:rsidR="009D7124" w:rsidRPr="00D40912">
        <w:rPr>
          <w:color w:val="202124"/>
          <w:shd w:val="clear" w:color="auto" w:fill="FFFFFF"/>
        </w:rPr>
        <w:t>Цифрові</w:t>
      </w:r>
      <w:proofErr w:type="spellEnd"/>
      <w:r w:rsidR="009D7124" w:rsidRPr="00D40912">
        <w:rPr>
          <w:color w:val="202124"/>
          <w:shd w:val="clear" w:color="auto" w:fill="FFFFFF"/>
        </w:rPr>
        <w:t xml:space="preserve"> </w:t>
      </w:r>
      <w:proofErr w:type="spellStart"/>
      <w:r w:rsidR="009D7124" w:rsidRPr="00D40912">
        <w:rPr>
          <w:color w:val="202124"/>
          <w:shd w:val="clear" w:color="auto" w:fill="FFFFFF"/>
        </w:rPr>
        <w:t>інструменти</w:t>
      </w:r>
      <w:proofErr w:type="spellEnd"/>
      <w:r w:rsidR="009D7124" w:rsidRPr="00D40912">
        <w:rPr>
          <w:color w:val="202124"/>
          <w:shd w:val="clear" w:color="auto" w:fill="FFFFFF"/>
        </w:rPr>
        <w:t xml:space="preserve"> </w:t>
      </w:r>
      <w:proofErr w:type="spellStart"/>
      <w:r w:rsidR="009D7124" w:rsidRPr="00D40912">
        <w:rPr>
          <w:color w:val="202124"/>
          <w:shd w:val="clear" w:color="auto" w:fill="FFFFFF"/>
        </w:rPr>
        <w:t>Google</w:t>
      </w:r>
      <w:proofErr w:type="spellEnd"/>
      <w:r w:rsidR="009D7124" w:rsidRPr="00D40912">
        <w:rPr>
          <w:color w:val="202124"/>
          <w:shd w:val="clear" w:color="auto" w:fill="FFFFFF"/>
        </w:rPr>
        <w:t xml:space="preserve"> для </w:t>
      </w:r>
      <w:proofErr w:type="spellStart"/>
      <w:r w:rsidR="009D7124" w:rsidRPr="00D40912">
        <w:rPr>
          <w:color w:val="202124"/>
          <w:shd w:val="clear" w:color="auto" w:fill="FFFFFF"/>
        </w:rPr>
        <w:t>освіти</w:t>
      </w:r>
      <w:proofErr w:type="spellEnd"/>
      <w:r w:rsidR="009D7124" w:rsidRPr="00D40912">
        <w:rPr>
          <w:color w:val="202124"/>
          <w:shd w:val="clear" w:color="auto" w:fill="FFFFFF"/>
        </w:rPr>
        <w:t xml:space="preserve">". </w:t>
      </w:r>
    </w:p>
    <w:p w:rsidR="00342182" w:rsidRDefault="00AD272E" w:rsidP="00AD272E">
      <w:pPr>
        <w:pStyle w:val="1"/>
        <w:shd w:val="clear" w:color="auto" w:fill="auto"/>
        <w:spacing w:line="240" w:lineRule="auto"/>
        <w:ind w:right="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9D7124">
        <w:rPr>
          <w:rFonts w:ascii="Times New Roman" w:hAnsi="Times New Roman" w:cs="Times New Roman"/>
          <w:sz w:val="24"/>
          <w:szCs w:val="24"/>
          <w:lang w:val="uk-UA"/>
        </w:rPr>
        <w:t xml:space="preserve">Протягом 2022-2023 навчального року пройшли курси підвищення кваліфікації при ЗОІППО </w:t>
      </w:r>
      <w:r w:rsidR="004D467C" w:rsidRPr="004D46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</w:t>
      </w:r>
      <w:r w:rsidR="009D7124" w:rsidRPr="004D46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D467C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="009D71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D467C" w:rsidRPr="004D467C" w:rsidRDefault="004D467C" w:rsidP="00AD272E">
      <w:pPr>
        <w:pStyle w:val="1"/>
        <w:shd w:val="clear" w:color="auto" w:fill="auto"/>
        <w:spacing w:line="240" w:lineRule="auto"/>
        <w:ind w:right="34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Слайди 11-14.</w:t>
      </w:r>
    </w:p>
    <w:p w:rsidR="009D7124" w:rsidRDefault="009D7124" w:rsidP="009D7124">
      <w:pPr>
        <w:ind w:firstLine="708"/>
        <w:jc w:val="both"/>
        <w:rPr>
          <w:color w:val="202124"/>
          <w:shd w:val="clear" w:color="auto" w:fill="FFFFFF"/>
          <w:lang w:val="uk-UA"/>
        </w:rPr>
      </w:pPr>
      <w:r w:rsidRPr="009D7124">
        <w:rPr>
          <w:color w:val="202124"/>
          <w:shd w:val="clear" w:color="auto" w:fill="FFFFFF"/>
          <w:lang w:val="uk-UA"/>
        </w:rPr>
        <w:t xml:space="preserve">Педагоги закладу дошкільної освіти </w:t>
      </w:r>
      <w:r w:rsidR="004D467C">
        <w:rPr>
          <w:color w:val="202124"/>
          <w:shd w:val="clear" w:color="auto" w:fill="FFFFFF"/>
          <w:lang w:val="uk-UA"/>
        </w:rPr>
        <w:t xml:space="preserve"> </w:t>
      </w:r>
      <w:r w:rsidRPr="009D7124">
        <w:rPr>
          <w:color w:val="202124"/>
          <w:shd w:val="clear" w:color="auto" w:fill="FFFFFF"/>
          <w:lang w:val="uk-UA"/>
        </w:rPr>
        <w:t>активно приймають участь у</w:t>
      </w:r>
      <w:r w:rsidR="004D467C">
        <w:rPr>
          <w:color w:val="202124"/>
          <w:shd w:val="clear" w:color="auto" w:fill="FFFFFF"/>
          <w:lang w:val="uk-UA"/>
        </w:rPr>
        <w:t xml:space="preserve"> онлайн-</w:t>
      </w:r>
      <w:r w:rsidRPr="009D7124">
        <w:rPr>
          <w:color w:val="202124"/>
          <w:shd w:val="clear" w:color="auto" w:fill="FFFFFF"/>
          <w:lang w:val="uk-UA"/>
        </w:rPr>
        <w:t xml:space="preserve"> </w:t>
      </w:r>
      <w:proofErr w:type="spellStart"/>
      <w:r w:rsidRPr="009D7124">
        <w:rPr>
          <w:color w:val="202124"/>
          <w:shd w:val="clear" w:color="auto" w:fill="FFFFFF"/>
          <w:lang w:val="uk-UA"/>
        </w:rPr>
        <w:t>вебінарах</w:t>
      </w:r>
      <w:proofErr w:type="spellEnd"/>
      <w:r w:rsidRPr="009D7124">
        <w:rPr>
          <w:color w:val="202124"/>
          <w:shd w:val="clear" w:color="auto" w:fill="FFFFFF"/>
          <w:lang w:val="uk-UA"/>
        </w:rPr>
        <w:t>, конференціях за різними на</w:t>
      </w:r>
      <w:r w:rsidR="004D467C">
        <w:rPr>
          <w:color w:val="202124"/>
          <w:shd w:val="clear" w:color="auto" w:fill="FFFFFF"/>
          <w:lang w:val="uk-UA"/>
        </w:rPr>
        <w:t>прямками роботи та отримують се</w:t>
      </w:r>
      <w:r w:rsidRPr="009D7124">
        <w:rPr>
          <w:color w:val="202124"/>
          <w:shd w:val="clear" w:color="auto" w:fill="FFFFFF"/>
          <w:lang w:val="uk-UA"/>
        </w:rPr>
        <w:t>р</w:t>
      </w:r>
      <w:r w:rsidR="004D467C">
        <w:rPr>
          <w:color w:val="202124"/>
          <w:shd w:val="clear" w:color="auto" w:fill="FFFFFF"/>
          <w:lang w:val="uk-UA"/>
        </w:rPr>
        <w:t>т</w:t>
      </w:r>
      <w:r w:rsidRPr="009D7124">
        <w:rPr>
          <w:color w:val="202124"/>
          <w:shd w:val="clear" w:color="auto" w:fill="FFFFFF"/>
          <w:lang w:val="uk-UA"/>
        </w:rPr>
        <w:t>ифікати. Значно підвищився рівень опанування новими комп’ютерними програмами. Використовуючи набуті знання, педагог</w:t>
      </w:r>
      <w:r>
        <w:rPr>
          <w:color w:val="202124"/>
          <w:shd w:val="clear" w:color="auto" w:fill="FFFFFF"/>
          <w:lang w:val="uk-UA"/>
        </w:rPr>
        <w:t>и</w:t>
      </w:r>
      <w:r w:rsidR="004D467C">
        <w:rPr>
          <w:color w:val="202124"/>
          <w:shd w:val="clear" w:color="auto" w:fill="FFFFFF"/>
          <w:lang w:val="uk-UA"/>
        </w:rPr>
        <w:t xml:space="preserve"> самостійно </w:t>
      </w:r>
      <w:r w:rsidRPr="009D7124">
        <w:rPr>
          <w:color w:val="202124"/>
          <w:shd w:val="clear" w:color="auto" w:fill="FFFFFF"/>
          <w:lang w:val="uk-UA"/>
        </w:rPr>
        <w:t xml:space="preserve"> створюють </w:t>
      </w:r>
      <w:proofErr w:type="spellStart"/>
      <w:r w:rsidRPr="009D7124">
        <w:rPr>
          <w:color w:val="202124"/>
          <w:shd w:val="clear" w:color="auto" w:fill="FFFFFF"/>
          <w:lang w:val="uk-UA"/>
        </w:rPr>
        <w:t>відео</w:t>
      </w:r>
      <w:r w:rsidR="004D467C">
        <w:rPr>
          <w:color w:val="202124"/>
          <w:shd w:val="clear" w:color="auto" w:fill="FFFFFF"/>
          <w:lang w:val="uk-UA"/>
        </w:rPr>
        <w:t>заняття</w:t>
      </w:r>
      <w:proofErr w:type="spellEnd"/>
      <w:r w:rsidRPr="009D7124">
        <w:rPr>
          <w:color w:val="202124"/>
          <w:shd w:val="clear" w:color="auto" w:fill="FFFFFF"/>
          <w:lang w:val="uk-UA"/>
        </w:rPr>
        <w:t xml:space="preserve"> та дидактичні матеріали для </w:t>
      </w:r>
      <w:r w:rsidR="004D467C">
        <w:rPr>
          <w:color w:val="202124"/>
          <w:shd w:val="clear" w:color="auto" w:fill="FFFFFF"/>
          <w:lang w:val="uk-UA"/>
        </w:rPr>
        <w:t>організації</w:t>
      </w:r>
      <w:r w:rsidRPr="009D7124">
        <w:rPr>
          <w:color w:val="202124"/>
          <w:shd w:val="clear" w:color="auto" w:fill="FFFFFF"/>
          <w:lang w:val="uk-UA"/>
        </w:rPr>
        <w:t xml:space="preserve"> дистанційної освітньої  роботи з</w:t>
      </w:r>
      <w:r w:rsidR="004D467C">
        <w:rPr>
          <w:color w:val="202124"/>
          <w:shd w:val="clear" w:color="auto" w:fill="FFFFFF"/>
          <w:lang w:val="uk-UA"/>
        </w:rPr>
        <w:t xml:space="preserve"> дітьми</w:t>
      </w:r>
      <w:r>
        <w:rPr>
          <w:color w:val="202124"/>
          <w:shd w:val="clear" w:color="auto" w:fill="FFFFFF"/>
          <w:lang w:val="uk-UA"/>
        </w:rPr>
        <w:t>, які щодня</w:t>
      </w:r>
      <w:r w:rsidRPr="009D7124">
        <w:rPr>
          <w:color w:val="202124"/>
          <w:shd w:val="clear" w:color="auto" w:fill="FFFFFF"/>
          <w:lang w:val="uk-UA"/>
        </w:rPr>
        <w:t xml:space="preserve"> ро</w:t>
      </w:r>
      <w:r>
        <w:rPr>
          <w:color w:val="202124"/>
          <w:shd w:val="clear" w:color="auto" w:fill="FFFFFF"/>
          <w:lang w:val="uk-UA"/>
        </w:rPr>
        <w:t xml:space="preserve">зміщуються на </w:t>
      </w:r>
      <w:proofErr w:type="spellStart"/>
      <w:r>
        <w:rPr>
          <w:color w:val="202124"/>
          <w:shd w:val="clear" w:color="auto" w:fill="FFFFFF"/>
          <w:lang w:val="uk-UA"/>
        </w:rPr>
        <w:t>гугл</w:t>
      </w:r>
      <w:proofErr w:type="spellEnd"/>
      <w:r>
        <w:rPr>
          <w:color w:val="202124"/>
          <w:shd w:val="clear" w:color="auto" w:fill="FFFFFF"/>
          <w:lang w:val="uk-UA"/>
        </w:rPr>
        <w:t>-диску</w:t>
      </w:r>
      <w:r w:rsidRPr="009D7124">
        <w:rPr>
          <w:color w:val="202124"/>
          <w:shd w:val="clear" w:color="auto" w:fill="FFFFFF"/>
          <w:lang w:val="uk-UA"/>
        </w:rPr>
        <w:t xml:space="preserve">, </w:t>
      </w:r>
      <w:r>
        <w:rPr>
          <w:color w:val="202124"/>
          <w:shd w:val="clear" w:color="auto" w:fill="FFFFFF"/>
          <w:lang w:val="uk-UA"/>
        </w:rPr>
        <w:t xml:space="preserve">на </w:t>
      </w:r>
      <w:r w:rsidR="00145D50">
        <w:rPr>
          <w:color w:val="202124"/>
          <w:shd w:val="clear" w:color="auto" w:fill="FFFFFF"/>
          <w:lang w:val="uk-UA"/>
        </w:rPr>
        <w:t xml:space="preserve"> сайті ЗДО, особистих </w:t>
      </w:r>
      <w:proofErr w:type="spellStart"/>
      <w:r w:rsidR="00145D50">
        <w:rPr>
          <w:color w:val="202124"/>
          <w:shd w:val="clear" w:color="auto" w:fill="FFFFFF"/>
          <w:lang w:val="uk-UA"/>
        </w:rPr>
        <w:t>ютуб</w:t>
      </w:r>
      <w:proofErr w:type="spellEnd"/>
      <w:r w:rsidR="00145D50">
        <w:rPr>
          <w:color w:val="202124"/>
          <w:shd w:val="clear" w:color="auto" w:fill="FFFFFF"/>
          <w:lang w:val="uk-UA"/>
        </w:rPr>
        <w:t>-каналах</w:t>
      </w:r>
      <w:r w:rsidR="004D467C">
        <w:rPr>
          <w:color w:val="202124"/>
          <w:shd w:val="clear" w:color="auto" w:fill="FFFFFF"/>
          <w:lang w:val="uk-UA"/>
        </w:rPr>
        <w:t xml:space="preserve">, у </w:t>
      </w:r>
      <w:proofErr w:type="spellStart"/>
      <w:r w:rsidR="00615D08">
        <w:rPr>
          <w:color w:val="202124"/>
          <w:shd w:val="clear" w:color="auto" w:fill="FFFFFF"/>
          <w:lang w:val="uk-UA"/>
        </w:rPr>
        <w:t>В</w:t>
      </w:r>
      <w:r w:rsidR="004D467C">
        <w:rPr>
          <w:color w:val="202124"/>
          <w:shd w:val="clear" w:color="auto" w:fill="FFFFFF"/>
          <w:lang w:val="uk-UA"/>
        </w:rPr>
        <w:t>айбер</w:t>
      </w:r>
      <w:proofErr w:type="spellEnd"/>
      <w:r w:rsidR="004D467C">
        <w:rPr>
          <w:color w:val="202124"/>
          <w:shd w:val="clear" w:color="auto" w:fill="FFFFFF"/>
          <w:lang w:val="uk-UA"/>
        </w:rPr>
        <w:t xml:space="preserve">-спільноті </w:t>
      </w:r>
      <w:r w:rsidR="00615D08">
        <w:rPr>
          <w:color w:val="202124"/>
          <w:shd w:val="clear" w:color="auto" w:fill="FFFFFF"/>
          <w:lang w:val="uk-UA"/>
        </w:rPr>
        <w:t xml:space="preserve">для </w:t>
      </w:r>
      <w:r w:rsidR="004D467C">
        <w:rPr>
          <w:color w:val="202124"/>
          <w:shd w:val="clear" w:color="auto" w:fill="FFFFFF"/>
          <w:lang w:val="uk-UA"/>
        </w:rPr>
        <w:t>батьків, Телеграм каналі</w:t>
      </w:r>
      <w:r w:rsidR="00145D50">
        <w:rPr>
          <w:color w:val="202124"/>
          <w:shd w:val="clear" w:color="auto" w:fill="FFFFFF"/>
          <w:lang w:val="uk-UA"/>
        </w:rPr>
        <w:t>.</w:t>
      </w:r>
    </w:p>
    <w:p w:rsidR="004D467C" w:rsidRPr="004D467C" w:rsidRDefault="004D467C" w:rsidP="004D467C">
      <w:pPr>
        <w:rPr>
          <w:color w:val="FF0000"/>
          <w:kern w:val="22"/>
          <w:lang w:val="uk-UA"/>
        </w:rPr>
      </w:pPr>
      <w:r>
        <w:rPr>
          <w:color w:val="FF0000"/>
          <w:kern w:val="22"/>
          <w:lang w:val="uk-UA"/>
        </w:rPr>
        <w:t>Слайд 15</w:t>
      </w:r>
      <w:r w:rsidRPr="008248A1">
        <w:rPr>
          <w:color w:val="FF0000"/>
          <w:kern w:val="22"/>
          <w:lang w:val="uk-UA"/>
        </w:rPr>
        <w:t>.</w:t>
      </w:r>
    </w:p>
    <w:p w:rsidR="00145D50" w:rsidRDefault="004D467C" w:rsidP="00145D50">
      <w:pPr>
        <w:ind w:firstLine="708"/>
        <w:jc w:val="both"/>
        <w:rPr>
          <w:lang w:val="uk-UA"/>
        </w:rPr>
      </w:pPr>
      <w:r>
        <w:rPr>
          <w:color w:val="202124"/>
          <w:shd w:val="clear" w:color="auto" w:fill="FFFFFF"/>
          <w:lang w:val="uk-UA"/>
        </w:rPr>
        <w:t xml:space="preserve">У 2022-2023 </w:t>
      </w:r>
      <w:proofErr w:type="spellStart"/>
      <w:r>
        <w:rPr>
          <w:color w:val="202124"/>
          <w:shd w:val="clear" w:color="auto" w:fill="FFFFFF"/>
          <w:lang w:val="uk-UA"/>
        </w:rPr>
        <w:t>н.р</w:t>
      </w:r>
      <w:proofErr w:type="spellEnd"/>
      <w:r>
        <w:rPr>
          <w:color w:val="202124"/>
          <w:shd w:val="clear" w:color="auto" w:fill="FFFFFF"/>
          <w:lang w:val="uk-UA"/>
        </w:rPr>
        <w:t>. узагальнено</w:t>
      </w:r>
      <w:r w:rsidR="00145D50">
        <w:rPr>
          <w:color w:val="202124"/>
          <w:shd w:val="clear" w:color="auto" w:fill="FFFFFF"/>
          <w:lang w:val="uk-UA"/>
        </w:rPr>
        <w:t xml:space="preserve"> досвід роботи вихователя </w:t>
      </w:r>
      <w:proofErr w:type="spellStart"/>
      <w:r w:rsidR="00145D50">
        <w:rPr>
          <w:color w:val="202124"/>
          <w:shd w:val="clear" w:color="auto" w:fill="FFFFFF"/>
          <w:lang w:val="uk-UA"/>
        </w:rPr>
        <w:t>Окуненко</w:t>
      </w:r>
      <w:proofErr w:type="spellEnd"/>
      <w:r w:rsidR="00145D50">
        <w:rPr>
          <w:color w:val="202124"/>
          <w:shd w:val="clear" w:color="auto" w:fill="FFFFFF"/>
          <w:lang w:val="uk-UA"/>
        </w:rPr>
        <w:t xml:space="preserve"> С.В. </w:t>
      </w:r>
      <w:r w:rsidR="00145D50" w:rsidRPr="00145D50">
        <w:rPr>
          <w:color w:val="000000"/>
          <w:lang w:val="uk-UA"/>
        </w:rPr>
        <w:t>з теми</w:t>
      </w:r>
      <w:r w:rsidR="00145D50" w:rsidRPr="00145D50">
        <w:rPr>
          <w:lang w:val="uk-UA"/>
        </w:rPr>
        <w:t xml:space="preserve"> «Опанування нетрадиційних технік зображення у формуванні мистецько-творчої компете</w:t>
      </w:r>
      <w:r w:rsidR="00145D50">
        <w:rPr>
          <w:lang w:val="uk-UA"/>
        </w:rPr>
        <w:t>нтності дітей дошкільного віку», який пройшов експертизу науково-</w:t>
      </w:r>
      <w:r>
        <w:rPr>
          <w:lang w:val="uk-UA"/>
        </w:rPr>
        <w:t>методичної ради КЗ «ЗОІППО» ЗОР.</w:t>
      </w:r>
    </w:p>
    <w:p w:rsidR="004D467C" w:rsidRPr="004D467C" w:rsidRDefault="004D467C" w:rsidP="004D467C">
      <w:pPr>
        <w:suppressAutoHyphens/>
        <w:ind w:firstLine="709"/>
        <w:jc w:val="both"/>
        <w:rPr>
          <w:lang w:val="uk-UA"/>
        </w:rPr>
      </w:pPr>
      <w:r w:rsidRPr="004D467C">
        <w:rPr>
          <w:bCs/>
          <w:lang w:val="uk-UA"/>
        </w:rPr>
        <w:lastRenderedPageBreak/>
        <w:t>Метою досвіду є</w:t>
      </w:r>
      <w:r w:rsidRPr="004D467C">
        <w:rPr>
          <w:lang w:val="uk-UA"/>
        </w:rPr>
        <w:t xml:space="preserve"> формування мистецько-творчої компетентності дітей старшого дошкільного віку в процесі ознайомлення з нетрадиційними техніками малювання, ліплення, аплікації.</w:t>
      </w:r>
    </w:p>
    <w:p w:rsidR="004D467C" w:rsidRDefault="009D7124" w:rsidP="004D467C">
      <w:pPr>
        <w:ind w:firstLine="708"/>
        <w:jc w:val="both"/>
        <w:rPr>
          <w:color w:val="202124"/>
          <w:shd w:val="clear" w:color="auto" w:fill="FFFFFF"/>
          <w:lang w:val="uk-UA"/>
        </w:rPr>
      </w:pPr>
      <w:r w:rsidRPr="008248A1">
        <w:rPr>
          <w:color w:val="202124"/>
          <w:shd w:val="clear" w:color="auto" w:fill="FFFFFF"/>
          <w:lang w:val="uk-UA"/>
        </w:rPr>
        <w:t xml:space="preserve">З метою підвищення якості освітнього процесу та пошуку шляхів вдосконалення системи освітньої діяльності адміністрацією здійснювався моніторинг та контроль якості </w:t>
      </w:r>
      <w:r w:rsidR="004D467C">
        <w:rPr>
          <w:color w:val="202124"/>
          <w:shd w:val="clear" w:color="auto" w:fill="FFFFFF"/>
          <w:lang w:val="uk-UA"/>
        </w:rPr>
        <w:t>дистанційного навчання в закладі освіти.  Щотижня аналізується</w:t>
      </w:r>
      <w:r w:rsidRPr="008248A1">
        <w:rPr>
          <w:color w:val="202124"/>
          <w:shd w:val="clear" w:color="auto" w:fill="FFFFFF"/>
          <w:lang w:val="uk-UA"/>
        </w:rPr>
        <w:t xml:space="preserve"> </w:t>
      </w:r>
      <w:r w:rsidR="004D467C">
        <w:rPr>
          <w:color w:val="202124"/>
          <w:shd w:val="clear" w:color="auto" w:fill="FFFFFF"/>
          <w:lang w:val="uk-UA"/>
        </w:rPr>
        <w:t>наявність</w:t>
      </w:r>
      <w:r w:rsidRPr="008248A1">
        <w:rPr>
          <w:color w:val="202124"/>
          <w:shd w:val="clear" w:color="auto" w:fill="FFFFFF"/>
          <w:lang w:val="uk-UA"/>
        </w:rPr>
        <w:t xml:space="preserve"> навчального матер</w:t>
      </w:r>
      <w:r w:rsidR="004D467C">
        <w:rPr>
          <w:color w:val="202124"/>
          <w:shd w:val="clear" w:color="auto" w:fill="FFFFFF"/>
          <w:lang w:val="uk-UA"/>
        </w:rPr>
        <w:t xml:space="preserve">іалу </w:t>
      </w:r>
      <w:r w:rsidR="004D467C" w:rsidRPr="008248A1">
        <w:rPr>
          <w:color w:val="202124"/>
          <w:shd w:val="clear" w:color="auto" w:fill="FFFFFF"/>
          <w:lang w:val="uk-UA"/>
        </w:rPr>
        <w:t xml:space="preserve">на </w:t>
      </w:r>
      <w:proofErr w:type="spellStart"/>
      <w:r w:rsidR="004D467C">
        <w:rPr>
          <w:color w:val="202124"/>
          <w:shd w:val="clear" w:color="auto" w:fill="FFFFFF"/>
          <w:lang w:val="uk-UA"/>
        </w:rPr>
        <w:t>гугл</w:t>
      </w:r>
      <w:proofErr w:type="spellEnd"/>
      <w:r w:rsidR="004D467C">
        <w:rPr>
          <w:color w:val="202124"/>
          <w:shd w:val="clear" w:color="auto" w:fill="FFFFFF"/>
          <w:lang w:val="uk-UA"/>
        </w:rPr>
        <w:t>-диску та</w:t>
      </w:r>
      <w:r w:rsidR="004D467C" w:rsidRPr="004D467C">
        <w:rPr>
          <w:color w:val="202124"/>
          <w:shd w:val="clear" w:color="auto" w:fill="FFFFFF"/>
          <w:lang w:val="uk-UA"/>
        </w:rPr>
        <w:t xml:space="preserve"> </w:t>
      </w:r>
      <w:r w:rsidR="004D467C" w:rsidRPr="008248A1">
        <w:rPr>
          <w:color w:val="202124"/>
          <w:shd w:val="clear" w:color="auto" w:fill="FFFFFF"/>
          <w:lang w:val="uk-UA"/>
        </w:rPr>
        <w:t xml:space="preserve">зворотній зв’язок між вихователями та батьками </w:t>
      </w:r>
      <w:r w:rsidR="004D467C">
        <w:rPr>
          <w:color w:val="202124"/>
          <w:shd w:val="clear" w:color="auto" w:fill="FFFFFF"/>
          <w:lang w:val="uk-UA"/>
        </w:rPr>
        <w:t xml:space="preserve">у </w:t>
      </w:r>
      <w:proofErr w:type="spellStart"/>
      <w:r w:rsidR="004D467C">
        <w:rPr>
          <w:color w:val="202124"/>
          <w:shd w:val="clear" w:color="auto" w:fill="FFFFFF"/>
          <w:lang w:val="uk-UA"/>
        </w:rPr>
        <w:t>Вайбекр</w:t>
      </w:r>
      <w:proofErr w:type="spellEnd"/>
      <w:r w:rsidR="004D467C">
        <w:rPr>
          <w:color w:val="202124"/>
          <w:shd w:val="clear" w:color="auto" w:fill="FFFFFF"/>
          <w:lang w:val="uk-UA"/>
        </w:rPr>
        <w:t>-спільноті, Телеграм каналі; затверджуються перспективні плани освітньої роботи з вихованцями та індивідуальні плани роботи педагогів.</w:t>
      </w:r>
    </w:p>
    <w:p w:rsidR="009D7124" w:rsidRPr="004D467C" w:rsidRDefault="009D7124" w:rsidP="004D467C">
      <w:pPr>
        <w:rPr>
          <w:color w:val="FF0000"/>
          <w:kern w:val="22"/>
          <w:lang w:val="uk-UA"/>
        </w:rPr>
      </w:pPr>
      <w:r w:rsidRPr="008248A1">
        <w:rPr>
          <w:color w:val="202124"/>
          <w:shd w:val="clear" w:color="auto" w:fill="FFFFFF"/>
          <w:lang w:val="uk-UA"/>
        </w:rPr>
        <w:t xml:space="preserve">  </w:t>
      </w:r>
      <w:r w:rsidR="004D467C">
        <w:rPr>
          <w:color w:val="FF0000"/>
          <w:kern w:val="22"/>
          <w:lang w:val="uk-UA"/>
        </w:rPr>
        <w:t>Слайд 16,17.</w:t>
      </w:r>
    </w:p>
    <w:p w:rsidR="004D467C" w:rsidRDefault="00145D50" w:rsidP="00145D50">
      <w:pPr>
        <w:ind w:firstLine="708"/>
        <w:jc w:val="both"/>
        <w:rPr>
          <w:color w:val="202124"/>
          <w:shd w:val="clear" w:color="auto" w:fill="FFFFFF"/>
          <w:lang w:val="uk-UA"/>
        </w:rPr>
      </w:pPr>
      <w:proofErr w:type="spellStart"/>
      <w:r w:rsidRPr="00D40912">
        <w:rPr>
          <w:color w:val="202124"/>
          <w:shd w:val="clear" w:color="auto" w:fill="FFFFFF"/>
        </w:rPr>
        <w:t>Дистанційна</w:t>
      </w:r>
      <w:proofErr w:type="spellEnd"/>
      <w:r w:rsidRPr="00D40912">
        <w:rPr>
          <w:color w:val="202124"/>
          <w:shd w:val="clear" w:color="auto" w:fill="FFFFFF"/>
        </w:rPr>
        <w:t xml:space="preserve"> форма </w:t>
      </w:r>
      <w:proofErr w:type="spellStart"/>
      <w:r w:rsidRPr="00D40912">
        <w:rPr>
          <w:color w:val="202124"/>
          <w:shd w:val="clear" w:color="auto" w:fill="FFFFFF"/>
        </w:rPr>
        <w:t>навчання</w:t>
      </w:r>
      <w:proofErr w:type="spellEnd"/>
      <w:r w:rsidRPr="00D40912">
        <w:rPr>
          <w:color w:val="202124"/>
          <w:shd w:val="clear" w:color="auto" w:fill="FFFFFF"/>
        </w:rPr>
        <w:t xml:space="preserve"> не </w:t>
      </w:r>
      <w:proofErr w:type="spellStart"/>
      <w:r w:rsidRPr="00D40912">
        <w:rPr>
          <w:color w:val="202124"/>
          <w:shd w:val="clear" w:color="auto" w:fill="FFFFFF"/>
        </w:rPr>
        <w:t>дає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можливості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вихователям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проводити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якісний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моніторинг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розвитку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вихованців</w:t>
      </w:r>
      <w:proofErr w:type="spellEnd"/>
      <w:r w:rsidRPr="00D40912">
        <w:rPr>
          <w:color w:val="202124"/>
          <w:shd w:val="clear" w:color="auto" w:fill="FFFFFF"/>
        </w:rPr>
        <w:t xml:space="preserve"> у </w:t>
      </w:r>
      <w:proofErr w:type="spellStart"/>
      <w:r w:rsidRPr="00D40912">
        <w:rPr>
          <w:color w:val="202124"/>
          <w:shd w:val="clear" w:color="auto" w:fill="FFFFFF"/>
        </w:rPr>
        <w:t>засвоєнні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інваріативного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складника</w:t>
      </w:r>
      <w:proofErr w:type="spellEnd"/>
      <w:r w:rsidRPr="00D40912">
        <w:rPr>
          <w:color w:val="202124"/>
          <w:shd w:val="clear" w:color="auto" w:fill="FFFFFF"/>
        </w:rPr>
        <w:t xml:space="preserve"> Базового компонента </w:t>
      </w:r>
      <w:proofErr w:type="spellStart"/>
      <w:r w:rsidRPr="00D40912">
        <w:rPr>
          <w:color w:val="202124"/>
          <w:shd w:val="clear" w:color="auto" w:fill="FFFFFF"/>
        </w:rPr>
        <w:t>дошкільної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освіти</w:t>
      </w:r>
      <w:proofErr w:type="spellEnd"/>
      <w:r w:rsidRPr="00D40912">
        <w:rPr>
          <w:color w:val="202124"/>
          <w:shd w:val="clear" w:color="auto" w:fill="FFFFFF"/>
        </w:rPr>
        <w:t xml:space="preserve"> у </w:t>
      </w:r>
      <w:proofErr w:type="spellStart"/>
      <w:r w:rsidRPr="00D40912">
        <w:rPr>
          <w:color w:val="202124"/>
          <w:shd w:val="clear" w:color="auto" w:fill="FFFFFF"/>
        </w:rPr>
        <w:t>формі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контрольних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зрізів</w:t>
      </w:r>
      <w:proofErr w:type="spellEnd"/>
      <w:r w:rsidRPr="00D40912">
        <w:rPr>
          <w:color w:val="202124"/>
          <w:shd w:val="clear" w:color="auto" w:fill="FFFFFF"/>
        </w:rPr>
        <w:t xml:space="preserve">, </w:t>
      </w:r>
      <w:proofErr w:type="spellStart"/>
      <w:r w:rsidRPr="00D40912">
        <w:rPr>
          <w:color w:val="202124"/>
          <w:shd w:val="clear" w:color="auto" w:fill="FFFFFF"/>
        </w:rPr>
        <w:t>тематичного</w:t>
      </w:r>
      <w:proofErr w:type="spellEnd"/>
      <w:r w:rsidRPr="00D40912">
        <w:rPr>
          <w:color w:val="202124"/>
          <w:shd w:val="clear" w:color="auto" w:fill="FFFFFF"/>
        </w:rPr>
        <w:t xml:space="preserve"> та оперативного контролю, </w:t>
      </w:r>
      <w:proofErr w:type="spellStart"/>
      <w:r w:rsidRPr="00D40912">
        <w:rPr>
          <w:color w:val="202124"/>
          <w:shd w:val="clear" w:color="auto" w:fill="FFFFFF"/>
        </w:rPr>
        <w:t>проводити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обстеження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динаміки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розвитку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дітей</w:t>
      </w:r>
      <w:proofErr w:type="spellEnd"/>
      <w:r w:rsidRPr="00D40912">
        <w:rPr>
          <w:color w:val="202124"/>
          <w:shd w:val="clear" w:color="auto" w:fill="FFFFFF"/>
        </w:rPr>
        <w:t xml:space="preserve"> в </w:t>
      </w:r>
      <w:proofErr w:type="spellStart"/>
      <w:r w:rsidRPr="00D40912">
        <w:rPr>
          <w:color w:val="202124"/>
          <w:shd w:val="clear" w:color="auto" w:fill="FFFFFF"/>
        </w:rPr>
        <w:t>процесі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аналізу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результатів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спостережень</w:t>
      </w:r>
      <w:proofErr w:type="spellEnd"/>
      <w:r w:rsidRPr="00D40912">
        <w:rPr>
          <w:color w:val="202124"/>
          <w:shd w:val="clear" w:color="auto" w:fill="FFFFFF"/>
        </w:rPr>
        <w:t xml:space="preserve"> за </w:t>
      </w:r>
      <w:proofErr w:type="spellStart"/>
      <w:r w:rsidRPr="00D40912">
        <w:rPr>
          <w:color w:val="202124"/>
          <w:shd w:val="clear" w:color="auto" w:fill="FFFFFF"/>
        </w:rPr>
        <w:t>дітьми</w:t>
      </w:r>
      <w:proofErr w:type="spellEnd"/>
      <w:r w:rsidRPr="00D40912">
        <w:rPr>
          <w:color w:val="202124"/>
          <w:shd w:val="clear" w:color="auto" w:fill="FFFFFF"/>
        </w:rPr>
        <w:t xml:space="preserve">. На </w:t>
      </w:r>
      <w:proofErr w:type="spellStart"/>
      <w:r w:rsidRPr="00D40912">
        <w:rPr>
          <w:color w:val="202124"/>
          <w:shd w:val="clear" w:color="auto" w:fill="FFFFFF"/>
        </w:rPr>
        <w:t>підставі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взаємозв’язку</w:t>
      </w:r>
      <w:proofErr w:type="spellEnd"/>
      <w:r w:rsidRPr="00D40912">
        <w:rPr>
          <w:color w:val="202124"/>
          <w:shd w:val="clear" w:color="auto" w:fill="FFFFFF"/>
        </w:rPr>
        <w:t xml:space="preserve"> з батьками </w:t>
      </w:r>
      <w:proofErr w:type="spellStart"/>
      <w:r w:rsidRPr="00D40912">
        <w:rPr>
          <w:color w:val="202124"/>
          <w:shd w:val="clear" w:color="auto" w:fill="FFFFFF"/>
        </w:rPr>
        <w:t>вихованців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можна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констатувати</w:t>
      </w:r>
      <w:proofErr w:type="spellEnd"/>
      <w:r w:rsidRPr="00D40912">
        <w:rPr>
          <w:color w:val="202124"/>
          <w:shd w:val="clear" w:color="auto" w:fill="FFFFFF"/>
        </w:rPr>
        <w:t xml:space="preserve"> факт </w:t>
      </w:r>
      <w:proofErr w:type="spellStart"/>
      <w:r w:rsidRPr="00D40912">
        <w:rPr>
          <w:color w:val="202124"/>
          <w:shd w:val="clear" w:color="auto" w:fill="FFFFFF"/>
        </w:rPr>
        <w:t>позитивної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динаміки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досягнень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proofErr w:type="gramStart"/>
      <w:r w:rsidRPr="00D40912">
        <w:rPr>
          <w:color w:val="202124"/>
          <w:shd w:val="clear" w:color="auto" w:fill="FFFFFF"/>
        </w:rPr>
        <w:t>дошкільників</w:t>
      </w:r>
      <w:proofErr w:type="spellEnd"/>
      <w:r w:rsidRPr="00D40912">
        <w:rPr>
          <w:color w:val="202124"/>
          <w:shd w:val="clear" w:color="auto" w:fill="FFFFFF"/>
          <w:lang w:val="uk-UA"/>
        </w:rPr>
        <w:t xml:space="preserve">, </w:t>
      </w:r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підвищення</w:t>
      </w:r>
      <w:proofErr w:type="spellEnd"/>
      <w:proofErr w:type="gram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рівня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оволодіння</w:t>
      </w:r>
      <w:proofErr w:type="spellEnd"/>
      <w:r w:rsidRPr="00D40912">
        <w:rPr>
          <w:color w:val="202124"/>
          <w:shd w:val="clear" w:color="auto" w:fill="FFFFFF"/>
        </w:rPr>
        <w:t xml:space="preserve">  </w:t>
      </w:r>
      <w:proofErr w:type="spellStart"/>
      <w:r w:rsidRPr="00D40912">
        <w:rPr>
          <w:color w:val="202124"/>
          <w:shd w:val="clear" w:color="auto" w:fill="FFFFFF"/>
        </w:rPr>
        <w:t>програмовим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матеріалом</w:t>
      </w:r>
      <w:proofErr w:type="spellEnd"/>
      <w:r w:rsidRPr="00D40912">
        <w:rPr>
          <w:color w:val="202124"/>
          <w:shd w:val="clear" w:color="auto" w:fill="FFFFFF"/>
        </w:rPr>
        <w:t xml:space="preserve">,  </w:t>
      </w:r>
      <w:proofErr w:type="spellStart"/>
      <w:r w:rsidRPr="00D40912">
        <w:rPr>
          <w:color w:val="202124"/>
          <w:shd w:val="clear" w:color="auto" w:fill="FFFFFF"/>
        </w:rPr>
        <w:t>достатній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рівень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сформованості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компетенцій</w:t>
      </w:r>
      <w:proofErr w:type="spellEnd"/>
      <w:r w:rsidRPr="00D40912">
        <w:rPr>
          <w:color w:val="202124"/>
          <w:shd w:val="clear" w:color="auto" w:fill="FFFFFF"/>
        </w:rPr>
        <w:t xml:space="preserve"> у </w:t>
      </w:r>
      <w:proofErr w:type="spellStart"/>
      <w:r w:rsidRPr="00D40912">
        <w:rPr>
          <w:color w:val="202124"/>
          <w:shd w:val="clear" w:color="auto" w:fill="FFFFFF"/>
        </w:rPr>
        <w:t>дітей</w:t>
      </w:r>
      <w:proofErr w:type="spellEnd"/>
      <w:r w:rsidRPr="00D40912">
        <w:rPr>
          <w:color w:val="202124"/>
          <w:shd w:val="clear" w:color="auto" w:fill="FFFFFF"/>
        </w:rPr>
        <w:t xml:space="preserve">, </w:t>
      </w:r>
      <w:proofErr w:type="spellStart"/>
      <w:r w:rsidRPr="00D40912">
        <w:rPr>
          <w:color w:val="202124"/>
          <w:shd w:val="clear" w:color="auto" w:fill="FFFFFF"/>
        </w:rPr>
        <w:t>доцільність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обраних</w:t>
      </w:r>
      <w:proofErr w:type="spellEnd"/>
      <w:r w:rsidRPr="00D40912">
        <w:rPr>
          <w:color w:val="202124"/>
          <w:shd w:val="clear" w:color="auto" w:fill="FFFFFF"/>
        </w:rPr>
        <w:t xml:space="preserve"> форм і </w:t>
      </w:r>
      <w:proofErr w:type="spellStart"/>
      <w:r w:rsidRPr="00D40912">
        <w:rPr>
          <w:color w:val="202124"/>
          <w:shd w:val="clear" w:color="auto" w:fill="FFFFFF"/>
        </w:rPr>
        <w:t>методів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роботи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педагогів</w:t>
      </w:r>
      <w:proofErr w:type="spellEnd"/>
      <w:r w:rsidRPr="00D40912">
        <w:rPr>
          <w:color w:val="202124"/>
          <w:shd w:val="clear" w:color="auto" w:fill="FFFFFF"/>
        </w:rPr>
        <w:t xml:space="preserve">. </w:t>
      </w:r>
    </w:p>
    <w:p w:rsidR="00145D50" w:rsidRPr="004D467C" w:rsidRDefault="00145D50" w:rsidP="00145D50">
      <w:pPr>
        <w:ind w:firstLine="708"/>
        <w:jc w:val="both"/>
        <w:rPr>
          <w:color w:val="202124"/>
          <w:shd w:val="clear" w:color="auto" w:fill="FFFFFF"/>
          <w:lang w:val="uk-UA"/>
        </w:rPr>
      </w:pPr>
      <w:r w:rsidRPr="004D467C">
        <w:rPr>
          <w:color w:val="202124"/>
          <w:shd w:val="clear" w:color="auto" w:fill="FFFFFF"/>
          <w:lang w:val="uk-UA"/>
        </w:rPr>
        <w:t xml:space="preserve">Педагогічний колектив </w:t>
      </w:r>
      <w:r w:rsidR="004D467C">
        <w:rPr>
          <w:color w:val="202124"/>
          <w:shd w:val="clear" w:color="auto" w:fill="FFFFFF"/>
          <w:lang w:val="uk-UA"/>
        </w:rPr>
        <w:t>сприяв реалізації</w:t>
      </w:r>
      <w:r w:rsidRPr="004D467C">
        <w:rPr>
          <w:color w:val="202124"/>
          <w:shd w:val="clear" w:color="auto" w:fill="FFFFFF"/>
          <w:lang w:val="uk-UA"/>
        </w:rPr>
        <w:t xml:space="preserve">  зміст</w:t>
      </w:r>
      <w:r w:rsidR="004D467C">
        <w:rPr>
          <w:color w:val="202124"/>
          <w:shd w:val="clear" w:color="auto" w:fill="FFFFFF"/>
          <w:lang w:val="uk-UA"/>
        </w:rPr>
        <w:t>у</w:t>
      </w:r>
      <w:r w:rsidRPr="004D467C">
        <w:rPr>
          <w:color w:val="202124"/>
          <w:shd w:val="clear" w:color="auto" w:fill="FFFFFF"/>
          <w:lang w:val="uk-UA"/>
        </w:rPr>
        <w:t xml:space="preserve"> </w:t>
      </w:r>
      <w:proofErr w:type="spellStart"/>
      <w:r w:rsidRPr="004D467C">
        <w:rPr>
          <w:color w:val="202124"/>
          <w:shd w:val="clear" w:color="auto" w:fill="FFFFFF"/>
          <w:lang w:val="uk-UA"/>
        </w:rPr>
        <w:t>інваріативної</w:t>
      </w:r>
      <w:proofErr w:type="spellEnd"/>
      <w:r w:rsidRPr="004D467C">
        <w:rPr>
          <w:color w:val="202124"/>
          <w:shd w:val="clear" w:color="auto" w:fill="FFFFFF"/>
          <w:lang w:val="uk-UA"/>
        </w:rPr>
        <w:t xml:space="preserve"> складової Базово</w:t>
      </w:r>
      <w:r w:rsidR="004D467C">
        <w:rPr>
          <w:color w:val="202124"/>
          <w:shd w:val="clear" w:color="auto" w:fill="FFFFFF"/>
          <w:lang w:val="uk-UA"/>
        </w:rPr>
        <w:t>го компонента дошкільної освіти і</w:t>
      </w:r>
      <w:r w:rsidRPr="004D467C">
        <w:rPr>
          <w:color w:val="202124"/>
          <w:shd w:val="clear" w:color="auto" w:fill="FFFFFF"/>
          <w:lang w:val="uk-UA"/>
        </w:rPr>
        <w:t xml:space="preserve"> </w:t>
      </w:r>
      <w:r>
        <w:rPr>
          <w:color w:val="202124"/>
          <w:shd w:val="clear" w:color="auto" w:fill="FFFFFF"/>
          <w:lang w:val="uk-UA"/>
        </w:rPr>
        <w:t xml:space="preserve"> комплексної </w:t>
      </w:r>
      <w:r w:rsidRPr="004D467C">
        <w:rPr>
          <w:color w:val="202124"/>
          <w:shd w:val="clear" w:color="auto" w:fill="FFFFFF"/>
          <w:lang w:val="uk-UA"/>
        </w:rPr>
        <w:t xml:space="preserve"> програми </w:t>
      </w:r>
      <w:r>
        <w:rPr>
          <w:color w:val="202124"/>
          <w:shd w:val="clear" w:color="auto" w:fill="FFFFFF"/>
          <w:lang w:val="uk-UA"/>
        </w:rPr>
        <w:t xml:space="preserve"> для дітей раннього та перед</w:t>
      </w:r>
      <w:r w:rsidR="004D467C">
        <w:rPr>
          <w:color w:val="202124"/>
          <w:shd w:val="clear" w:color="auto" w:fill="FFFFFF"/>
          <w:lang w:val="uk-UA"/>
        </w:rPr>
        <w:t>-</w:t>
      </w:r>
      <w:r>
        <w:rPr>
          <w:color w:val="202124"/>
          <w:shd w:val="clear" w:color="auto" w:fill="FFFFFF"/>
          <w:lang w:val="uk-UA"/>
        </w:rPr>
        <w:t xml:space="preserve"> шкільного віку</w:t>
      </w:r>
      <w:r w:rsidRPr="004D467C">
        <w:rPr>
          <w:color w:val="202124"/>
          <w:shd w:val="clear" w:color="auto" w:fill="FFFFFF"/>
          <w:lang w:val="uk-UA"/>
        </w:rPr>
        <w:t xml:space="preserve"> «</w:t>
      </w:r>
      <w:r>
        <w:rPr>
          <w:color w:val="202124"/>
          <w:shd w:val="clear" w:color="auto" w:fill="FFFFFF"/>
          <w:lang w:val="uk-UA"/>
        </w:rPr>
        <w:t>Стежинки у Всесвіт</w:t>
      </w:r>
      <w:r w:rsidRPr="004D467C">
        <w:rPr>
          <w:color w:val="202124"/>
          <w:shd w:val="clear" w:color="auto" w:fill="FFFFFF"/>
          <w:lang w:val="uk-UA"/>
        </w:rPr>
        <w:t>».</w:t>
      </w:r>
      <w:r w:rsidRPr="00145D50">
        <w:rPr>
          <w:sz w:val="28"/>
          <w:lang w:val="uk-UA"/>
        </w:rPr>
        <w:t xml:space="preserve"> </w:t>
      </w:r>
    </w:p>
    <w:p w:rsidR="00A40876" w:rsidRDefault="00145D50" w:rsidP="00A40876">
      <w:pPr>
        <w:ind w:firstLine="708"/>
        <w:jc w:val="both"/>
        <w:rPr>
          <w:color w:val="202124"/>
          <w:shd w:val="clear" w:color="auto" w:fill="FFFFFF"/>
          <w:lang w:val="uk-UA"/>
        </w:rPr>
      </w:pPr>
      <w:proofErr w:type="spellStart"/>
      <w:r w:rsidRPr="00D40912">
        <w:rPr>
          <w:color w:val="202124"/>
          <w:shd w:val="clear" w:color="auto" w:fill="FFFFFF"/>
        </w:rPr>
        <w:t>Відповідно</w:t>
      </w:r>
      <w:proofErr w:type="spellEnd"/>
      <w:r w:rsidRPr="00D40912">
        <w:rPr>
          <w:color w:val="202124"/>
          <w:shd w:val="clear" w:color="auto" w:fill="FFFFFF"/>
        </w:rPr>
        <w:t xml:space="preserve"> до </w:t>
      </w:r>
      <w:proofErr w:type="spellStart"/>
      <w:r w:rsidR="00A40876">
        <w:rPr>
          <w:color w:val="202124"/>
          <w:shd w:val="clear" w:color="auto" w:fill="FFFFFF"/>
        </w:rPr>
        <w:t>річного</w:t>
      </w:r>
      <w:proofErr w:type="spellEnd"/>
      <w:r w:rsidR="00A40876">
        <w:rPr>
          <w:color w:val="202124"/>
          <w:shd w:val="clear" w:color="auto" w:fill="FFFFFF"/>
        </w:rPr>
        <w:t xml:space="preserve"> плану у </w:t>
      </w:r>
      <w:proofErr w:type="spellStart"/>
      <w:r w:rsidR="00A40876">
        <w:rPr>
          <w:color w:val="202124"/>
          <w:shd w:val="clear" w:color="auto" w:fill="FFFFFF"/>
        </w:rPr>
        <w:t>закладі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проводилися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виставки-селфі</w:t>
      </w:r>
      <w:proofErr w:type="spellEnd"/>
      <w:r w:rsidRPr="00D40912">
        <w:rPr>
          <w:color w:val="202124"/>
          <w:shd w:val="clear" w:color="auto" w:fill="FFFFFF"/>
        </w:rPr>
        <w:t xml:space="preserve">, </w:t>
      </w:r>
      <w:proofErr w:type="spellStart"/>
      <w:r w:rsidRPr="00D40912">
        <w:rPr>
          <w:color w:val="202124"/>
          <w:shd w:val="clear" w:color="auto" w:fill="FFFFFF"/>
        </w:rPr>
        <w:t>флешмоб</w:t>
      </w:r>
      <w:proofErr w:type="spellEnd"/>
      <w:r w:rsidR="00A40876">
        <w:rPr>
          <w:color w:val="202124"/>
          <w:shd w:val="clear" w:color="auto" w:fill="FFFFFF"/>
          <w:lang w:val="uk-UA"/>
        </w:rPr>
        <w:t xml:space="preserve"> до дня Вишиванки</w:t>
      </w:r>
      <w:r w:rsidRPr="00D40912">
        <w:rPr>
          <w:color w:val="202124"/>
          <w:shd w:val="clear" w:color="auto" w:fill="FFFFFF"/>
        </w:rPr>
        <w:t>, фото-</w:t>
      </w:r>
      <w:proofErr w:type="spellStart"/>
      <w:r w:rsidRPr="00D40912">
        <w:rPr>
          <w:color w:val="202124"/>
          <w:shd w:val="clear" w:color="auto" w:fill="FFFFFF"/>
        </w:rPr>
        <w:t>виставки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дитячих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робіт</w:t>
      </w:r>
      <w:proofErr w:type="spellEnd"/>
      <w:r w:rsidR="00A40876">
        <w:rPr>
          <w:color w:val="202124"/>
          <w:shd w:val="clear" w:color="auto" w:fill="FFFFFF"/>
          <w:lang w:val="uk-UA"/>
        </w:rPr>
        <w:t xml:space="preserve"> до державних та календарних свят</w:t>
      </w:r>
      <w:r w:rsidRPr="00D40912">
        <w:rPr>
          <w:color w:val="202124"/>
          <w:shd w:val="clear" w:color="auto" w:fill="FFFFFF"/>
        </w:rPr>
        <w:t xml:space="preserve">, в </w:t>
      </w:r>
      <w:proofErr w:type="spellStart"/>
      <w:r w:rsidRPr="00D40912">
        <w:rPr>
          <w:color w:val="202124"/>
          <w:shd w:val="clear" w:color="auto" w:fill="FFFFFF"/>
        </w:rPr>
        <w:t>яких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приймали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gramStart"/>
      <w:r w:rsidRPr="00D40912">
        <w:rPr>
          <w:color w:val="202124"/>
          <w:shd w:val="clear" w:color="auto" w:fill="FFFFFF"/>
        </w:rPr>
        <w:t xml:space="preserve">участь  </w:t>
      </w:r>
      <w:proofErr w:type="spellStart"/>
      <w:r w:rsidRPr="00D40912">
        <w:rPr>
          <w:color w:val="202124"/>
          <w:shd w:val="clear" w:color="auto" w:fill="FFFFFF"/>
        </w:rPr>
        <w:t>діти</w:t>
      </w:r>
      <w:proofErr w:type="spellEnd"/>
      <w:proofErr w:type="gramEnd"/>
      <w:r w:rsidRPr="00D40912">
        <w:rPr>
          <w:color w:val="202124"/>
          <w:shd w:val="clear" w:color="auto" w:fill="FFFFFF"/>
        </w:rPr>
        <w:t xml:space="preserve"> та </w:t>
      </w:r>
      <w:proofErr w:type="spellStart"/>
      <w:r w:rsidRPr="00D40912">
        <w:rPr>
          <w:color w:val="202124"/>
          <w:shd w:val="clear" w:color="auto" w:fill="FFFFFF"/>
        </w:rPr>
        <w:t>їх</w:t>
      </w:r>
      <w:proofErr w:type="spellEnd"/>
      <w:r w:rsidRPr="00D40912">
        <w:rPr>
          <w:color w:val="202124"/>
          <w:shd w:val="clear" w:color="auto" w:fill="FFFFFF"/>
        </w:rPr>
        <w:t xml:space="preserve"> батьки. </w:t>
      </w:r>
    </w:p>
    <w:p w:rsidR="004D467C" w:rsidRPr="004D467C" w:rsidRDefault="004D467C" w:rsidP="004D467C">
      <w:pPr>
        <w:rPr>
          <w:color w:val="FF0000"/>
          <w:kern w:val="22"/>
          <w:lang w:val="uk-UA"/>
        </w:rPr>
      </w:pPr>
      <w:r>
        <w:rPr>
          <w:color w:val="FF0000"/>
          <w:kern w:val="22"/>
          <w:lang w:val="uk-UA"/>
        </w:rPr>
        <w:t>Слайд 18</w:t>
      </w:r>
      <w:r w:rsidR="00237010">
        <w:rPr>
          <w:color w:val="FF0000"/>
          <w:kern w:val="22"/>
          <w:lang w:val="uk-UA"/>
        </w:rPr>
        <w:t>,19,20.</w:t>
      </w:r>
    </w:p>
    <w:p w:rsidR="00145D50" w:rsidRPr="00A40876" w:rsidRDefault="00A40876" w:rsidP="00A40876">
      <w:pPr>
        <w:ind w:firstLine="708"/>
        <w:jc w:val="both"/>
        <w:rPr>
          <w:lang w:val="uk-UA"/>
        </w:rPr>
      </w:pPr>
      <w:r>
        <w:rPr>
          <w:color w:val="202124"/>
          <w:shd w:val="clear" w:color="auto" w:fill="FFFFFF"/>
          <w:lang w:val="uk-UA"/>
        </w:rPr>
        <w:t xml:space="preserve">Діти та вихователі приймали участь у Третьому Всеукраїнському творчому марафоні  </w:t>
      </w:r>
      <w:r w:rsidRPr="00A40876">
        <w:rPr>
          <w:lang w:val="uk-UA"/>
        </w:rPr>
        <w:t>«До Дня Української Державності»</w:t>
      </w:r>
      <w:r>
        <w:rPr>
          <w:lang w:val="uk-UA"/>
        </w:rPr>
        <w:t>, обласному творчому онлайн-конкурсі «Роби як я».</w:t>
      </w:r>
    </w:p>
    <w:p w:rsidR="00145D50" w:rsidRPr="00D40912" w:rsidRDefault="00145D50" w:rsidP="00145D50">
      <w:pPr>
        <w:ind w:firstLine="708"/>
        <w:jc w:val="both"/>
        <w:rPr>
          <w:color w:val="202124"/>
          <w:shd w:val="clear" w:color="auto" w:fill="FFFFFF"/>
        </w:rPr>
      </w:pPr>
      <w:proofErr w:type="gramStart"/>
      <w:r w:rsidRPr="00D40912">
        <w:rPr>
          <w:color w:val="202124"/>
          <w:shd w:val="clear" w:color="auto" w:fill="FFFFFF"/>
        </w:rPr>
        <w:t xml:space="preserve">У  </w:t>
      </w:r>
      <w:proofErr w:type="spellStart"/>
      <w:r w:rsidRPr="00D40912">
        <w:rPr>
          <w:color w:val="202124"/>
          <w:shd w:val="clear" w:color="auto" w:fill="FFFFFF"/>
        </w:rPr>
        <w:t>закладі</w:t>
      </w:r>
      <w:proofErr w:type="spellEnd"/>
      <w:proofErr w:type="gram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постійно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r w:rsidRPr="00D40912">
        <w:rPr>
          <w:color w:val="202124"/>
          <w:shd w:val="clear" w:color="auto" w:fill="FFFFFF"/>
          <w:lang w:val="uk-UA"/>
        </w:rPr>
        <w:t>проводиться</w:t>
      </w:r>
      <w:r w:rsidRPr="00D40912">
        <w:rPr>
          <w:color w:val="202124"/>
          <w:shd w:val="clear" w:color="auto" w:fill="FFFFFF"/>
        </w:rPr>
        <w:t xml:space="preserve"> робота </w:t>
      </w:r>
      <w:proofErr w:type="spellStart"/>
      <w:r w:rsidRPr="00D40912">
        <w:rPr>
          <w:color w:val="202124"/>
          <w:shd w:val="clear" w:color="auto" w:fill="FFFFFF"/>
        </w:rPr>
        <w:t>щодо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профілактики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дитячого</w:t>
      </w:r>
      <w:proofErr w:type="spellEnd"/>
      <w:r w:rsidRPr="00D40912">
        <w:rPr>
          <w:color w:val="202124"/>
          <w:shd w:val="clear" w:color="auto" w:fill="FFFFFF"/>
        </w:rPr>
        <w:t xml:space="preserve"> травматизму. З метою </w:t>
      </w:r>
      <w:proofErr w:type="spellStart"/>
      <w:r w:rsidRPr="00D40912">
        <w:rPr>
          <w:color w:val="202124"/>
          <w:shd w:val="clear" w:color="auto" w:fill="FFFFFF"/>
        </w:rPr>
        <w:t>запобігання</w:t>
      </w:r>
      <w:proofErr w:type="spellEnd"/>
      <w:r w:rsidRPr="00D40912">
        <w:rPr>
          <w:color w:val="202124"/>
          <w:shd w:val="clear" w:color="auto" w:fill="FFFFFF"/>
        </w:rPr>
        <w:t xml:space="preserve"> травматизму, </w:t>
      </w:r>
      <w:proofErr w:type="spellStart"/>
      <w:r w:rsidRPr="00D40912">
        <w:rPr>
          <w:color w:val="202124"/>
          <w:shd w:val="clear" w:color="auto" w:fill="FFFFFF"/>
        </w:rPr>
        <w:t>вихователі</w:t>
      </w:r>
      <w:proofErr w:type="spellEnd"/>
      <w:r w:rsidRPr="00D40912">
        <w:rPr>
          <w:color w:val="202124"/>
          <w:shd w:val="clear" w:color="auto" w:fill="FFFFFF"/>
        </w:rPr>
        <w:t xml:space="preserve"> в </w:t>
      </w:r>
      <w:proofErr w:type="spellStart"/>
      <w:r w:rsidRPr="00D40912">
        <w:rPr>
          <w:color w:val="202124"/>
          <w:shd w:val="clear" w:color="auto" w:fill="FFFFFF"/>
        </w:rPr>
        <w:t>своїй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роботі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багато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уваги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приділяють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вивченню</w:t>
      </w:r>
      <w:proofErr w:type="spellEnd"/>
      <w:r w:rsidRPr="00D40912">
        <w:rPr>
          <w:color w:val="202124"/>
          <w:shd w:val="clear" w:color="auto" w:fill="FFFFFF"/>
        </w:rPr>
        <w:t xml:space="preserve"> правил </w:t>
      </w:r>
      <w:proofErr w:type="spellStart"/>
      <w:r w:rsidRPr="00D40912">
        <w:rPr>
          <w:color w:val="202124"/>
          <w:shd w:val="clear" w:color="auto" w:fill="FFFFFF"/>
        </w:rPr>
        <w:t>електробезпеки</w:t>
      </w:r>
      <w:proofErr w:type="spellEnd"/>
      <w:r w:rsidRPr="00D40912">
        <w:rPr>
          <w:color w:val="202124"/>
          <w:shd w:val="clear" w:color="auto" w:fill="FFFFFF"/>
        </w:rPr>
        <w:t xml:space="preserve">, </w:t>
      </w:r>
      <w:proofErr w:type="spellStart"/>
      <w:r w:rsidRPr="00D40912">
        <w:rPr>
          <w:color w:val="202124"/>
          <w:shd w:val="clear" w:color="auto" w:fill="FFFFFF"/>
        </w:rPr>
        <w:t>пожежної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безпеки</w:t>
      </w:r>
      <w:proofErr w:type="spellEnd"/>
      <w:r w:rsidRPr="00D40912">
        <w:rPr>
          <w:color w:val="202124"/>
          <w:shd w:val="clear" w:color="auto" w:fill="FFFFFF"/>
        </w:rPr>
        <w:t xml:space="preserve">, </w:t>
      </w:r>
      <w:proofErr w:type="spellStart"/>
      <w:r w:rsidRPr="00D40912">
        <w:rPr>
          <w:color w:val="202124"/>
          <w:shd w:val="clear" w:color="auto" w:fill="FFFFFF"/>
        </w:rPr>
        <w:t>безпеки</w:t>
      </w:r>
      <w:proofErr w:type="spellEnd"/>
      <w:r w:rsidRPr="00D40912">
        <w:rPr>
          <w:color w:val="202124"/>
          <w:shd w:val="clear" w:color="auto" w:fill="FFFFFF"/>
        </w:rPr>
        <w:t xml:space="preserve"> на </w:t>
      </w:r>
      <w:proofErr w:type="spellStart"/>
      <w:r w:rsidRPr="00D40912">
        <w:rPr>
          <w:color w:val="202124"/>
          <w:shd w:val="clear" w:color="auto" w:fill="FFFFFF"/>
        </w:rPr>
        <w:t>дорозі</w:t>
      </w:r>
      <w:proofErr w:type="spellEnd"/>
      <w:r w:rsidRPr="00D40912">
        <w:rPr>
          <w:color w:val="202124"/>
          <w:shd w:val="clear" w:color="auto" w:fill="FFFFFF"/>
        </w:rPr>
        <w:t xml:space="preserve">, </w:t>
      </w:r>
      <w:proofErr w:type="spellStart"/>
      <w:r w:rsidRPr="00D40912">
        <w:rPr>
          <w:color w:val="202124"/>
          <w:shd w:val="clear" w:color="auto" w:fill="FFFFFF"/>
        </w:rPr>
        <w:t>поведінки</w:t>
      </w:r>
      <w:proofErr w:type="spellEnd"/>
      <w:r w:rsidRPr="00D40912">
        <w:rPr>
          <w:color w:val="202124"/>
          <w:shd w:val="clear" w:color="auto" w:fill="FFFFFF"/>
        </w:rPr>
        <w:t xml:space="preserve"> з </w:t>
      </w:r>
      <w:proofErr w:type="spellStart"/>
      <w:r w:rsidRPr="00D40912">
        <w:rPr>
          <w:color w:val="202124"/>
          <w:shd w:val="clear" w:color="auto" w:fill="FFFFFF"/>
        </w:rPr>
        <w:t>незнайомими</w:t>
      </w:r>
      <w:proofErr w:type="spellEnd"/>
      <w:r w:rsidRPr="00D40912">
        <w:rPr>
          <w:color w:val="202124"/>
          <w:shd w:val="clear" w:color="auto" w:fill="FFFFFF"/>
        </w:rPr>
        <w:t xml:space="preserve"> людьми, з </w:t>
      </w:r>
      <w:proofErr w:type="spellStart"/>
      <w:r w:rsidRPr="00D40912">
        <w:rPr>
          <w:color w:val="202124"/>
          <w:shd w:val="clear" w:color="auto" w:fill="FFFFFF"/>
        </w:rPr>
        <w:t>безпритульними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тваринами</w:t>
      </w:r>
      <w:proofErr w:type="spellEnd"/>
      <w:r w:rsidRPr="00D40912">
        <w:rPr>
          <w:color w:val="202124"/>
          <w:shd w:val="clear" w:color="auto" w:fill="FFFFFF"/>
        </w:rPr>
        <w:t xml:space="preserve">, при </w:t>
      </w:r>
      <w:proofErr w:type="spellStart"/>
      <w:r w:rsidRPr="00D40912">
        <w:rPr>
          <w:color w:val="202124"/>
          <w:shd w:val="clear" w:color="auto" w:fill="FFFFFF"/>
        </w:rPr>
        <w:t>знаходженні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вибухонебезпечних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або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незнайомих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предметів</w:t>
      </w:r>
      <w:proofErr w:type="spellEnd"/>
      <w:r w:rsidRPr="00D40912">
        <w:rPr>
          <w:color w:val="202124"/>
          <w:shd w:val="clear" w:color="auto" w:fill="FFFFFF"/>
        </w:rPr>
        <w:t xml:space="preserve">, у </w:t>
      </w:r>
      <w:proofErr w:type="spellStart"/>
      <w:r w:rsidRPr="00D40912">
        <w:rPr>
          <w:color w:val="202124"/>
          <w:shd w:val="clear" w:color="auto" w:fill="FFFFFF"/>
        </w:rPr>
        <w:t>бомбосховищах</w:t>
      </w:r>
      <w:proofErr w:type="spellEnd"/>
      <w:r w:rsidRPr="00D40912">
        <w:rPr>
          <w:color w:val="202124"/>
          <w:shd w:val="clear" w:color="auto" w:fill="FFFFFF"/>
        </w:rPr>
        <w:t xml:space="preserve">, </w:t>
      </w:r>
      <w:proofErr w:type="spellStart"/>
      <w:r w:rsidRPr="00D40912">
        <w:rPr>
          <w:color w:val="202124"/>
          <w:shd w:val="clear" w:color="auto" w:fill="FFFFFF"/>
        </w:rPr>
        <w:t>під</w:t>
      </w:r>
      <w:proofErr w:type="spellEnd"/>
      <w:r w:rsidRPr="00D40912">
        <w:rPr>
          <w:color w:val="202124"/>
          <w:shd w:val="clear" w:color="auto" w:fill="FFFFFF"/>
        </w:rPr>
        <w:t xml:space="preserve"> час </w:t>
      </w:r>
      <w:proofErr w:type="spellStart"/>
      <w:r w:rsidRPr="00D40912">
        <w:rPr>
          <w:color w:val="202124"/>
          <w:shd w:val="clear" w:color="auto" w:fill="FFFFFF"/>
        </w:rPr>
        <w:t>повітряної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загрози</w:t>
      </w:r>
      <w:proofErr w:type="spellEnd"/>
      <w:r w:rsidRPr="00D40912">
        <w:rPr>
          <w:color w:val="202124"/>
          <w:shd w:val="clear" w:color="auto" w:fill="FFFFFF"/>
        </w:rPr>
        <w:t xml:space="preserve">, </w:t>
      </w:r>
      <w:proofErr w:type="spellStart"/>
      <w:r w:rsidRPr="00D40912">
        <w:rPr>
          <w:color w:val="202124"/>
          <w:shd w:val="clear" w:color="auto" w:fill="FFFFFF"/>
        </w:rPr>
        <w:t>ознайомлення</w:t>
      </w:r>
      <w:proofErr w:type="spellEnd"/>
      <w:r w:rsidRPr="00D40912">
        <w:rPr>
          <w:color w:val="202124"/>
          <w:shd w:val="clear" w:color="auto" w:fill="FFFFFF"/>
        </w:rPr>
        <w:t xml:space="preserve"> з </w:t>
      </w:r>
      <w:proofErr w:type="spellStart"/>
      <w:r w:rsidRPr="00D40912">
        <w:rPr>
          <w:color w:val="202124"/>
          <w:shd w:val="clear" w:color="auto" w:fill="FFFFFF"/>
        </w:rPr>
        <w:t>небезпечними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ситуаціями</w:t>
      </w:r>
      <w:proofErr w:type="spellEnd"/>
      <w:r w:rsidRPr="00D40912">
        <w:rPr>
          <w:color w:val="202124"/>
          <w:shd w:val="clear" w:color="auto" w:fill="FFFFFF"/>
        </w:rPr>
        <w:t xml:space="preserve"> природного характеру (</w:t>
      </w:r>
      <w:proofErr w:type="spellStart"/>
      <w:r w:rsidRPr="00D40912">
        <w:rPr>
          <w:color w:val="202124"/>
          <w:shd w:val="clear" w:color="auto" w:fill="FFFFFF"/>
        </w:rPr>
        <w:t>землетрус</w:t>
      </w:r>
      <w:proofErr w:type="spellEnd"/>
      <w:r w:rsidRPr="00D40912">
        <w:rPr>
          <w:color w:val="202124"/>
          <w:shd w:val="clear" w:color="auto" w:fill="FFFFFF"/>
        </w:rPr>
        <w:t xml:space="preserve">, ожеледь, </w:t>
      </w:r>
      <w:proofErr w:type="spellStart"/>
      <w:r w:rsidRPr="00D40912">
        <w:rPr>
          <w:color w:val="202124"/>
          <w:shd w:val="clear" w:color="auto" w:fill="FFFFFF"/>
        </w:rPr>
        <w:t>повінь</w:t>
      </w:r>
      <w:proofErr w:type="spellEnd"/>
      <w:r w:rsidRPr="00D40912">
        <w:rPr>
          <w:color w:val="202124"/>
          <w:shd w:val="clear" w:color="auto" w:fill="FFFFFF"/>
        </w:rPr>
        <w:t xml:space="preserve">, </w:t>
      </w:r>
      <w:proofErr w:type="spellStart"/>
      <w:r w:rsidRPr="00D40912">
        <w:rPr>
          <w:color w:val="202124"/>
          <w:shd w:val="clear" w:color="auto" w:fill="FFFFFF"/>
        </w:rPr>
        <w:t>тощо</w:t>
      </w:r>
      <w:proofErr w:type="spellEnd"/>
      <w:r w:rsidRPr="00D40912">
        <w:rPr>
          <w:color w:val="202124"/>
          <w:shd w:val="clear" w:color="auto" w:fill="FFFFFF"/>
        </w:rPr>
        <w:t xml:space="preserve">). </w:t>
      </w:r>
      <w:r>
        <w:rPr>
          <w:color w:val="202124"/>
          <w:shd w:val="clear" w:color="auto" w:fill="FFFFFF"/>
          <w:lang w:val="uk-UA"/>
        </w:rPr>
        <w:t>В</w:t>
      </w:r>
      <w:proofErr w:type="spellStart"/>
      <w:r w:rsidRPr="00D40912">
        <w:rPr>
          <w:color w:val="202124"/>
          <w:shd w:val="clear" w:color="auto" w:fill="FFFFFF"/>
        </w:rPr>
        <w:t>ихователі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використовують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інтернет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ресурси</w:t>
      </w:r>
      <w:proofErr w:type="spellEnd"/>
      <w:r w:rsidRPr="00D40912">
        <w:rPr>
          <w:color w:val="202124"/>
          <w:shd w:val="clear" w:color="auto" w:fill="FFFFFF"/>
        </w:rPr>
        <w:t xml:space="preserve">, </w:t>
      </w:r>
      <w:proofErr w:type="spellStart"/>
      <w:r w:rsidRPr="00D40912">
        <w:rPr>
          <w:color w:val="202124"/>
          <w:shd w:val="clear" w:color="auto" w:fill="FFFFFF"/>
        </w:rPr>
        <w:t>розробляють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свій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цікавий</w:t>
      </w:r>
      <w:proofErr w:type="spellEnd"/>
      <w:r w:rsidRPr="00D40912">
        <w:rPr>
          <w:color w:val="202124"/>
          <w:shd w:val="clear" w:color="auto" w:fill="FFFFFF"/>
        </w:rPr>
        <w:t xml:space="preserve"> та </w:t>
      </w:r>
      <w:proofErr w:type="spellStart"/>
      <w:r w:rsidRPr="00D40912">
        <w:rPr>
          <w:color w:val="202124"/>
          <w:shd w:val="clear" w:color="auto" w:fill="FFFFFF"/>
        </w:rPr>
        <w:t>повчальний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матеріал</w:t>
      </w:r>
      <w:proofErr w:type="spellEnd"/>
      <w:r w:rsidRPr="00D40912">
        <w:rPr>
          <w:color w:val="202124"/>
          <w:shd w:val="clear" w:color="auto" w:fill="FFFFFF"/>
        </w:rPr>
        <w:t xml:space="preserve"> для </w:t>
      </w:r>
      <w:proofErr w:type="spellStart"/>
      <w:r w:rsidRPr="00D40912">
        <w:rPr>
          <w:color w:val="202124"/>
          <w:shd w:val="clear" w:color="auto" w:fill="FFFFFF"/>
        </w:rPr>
        <w:t>дітей</w:t>
      </w:r>
      <w:proofErr w:type="spellEnd"/>
      <w:r w:rsidRPr="00D40912">
        <w:rPr>
          <w:color w:val="202124"/>
          <w:shd w:val="clear" w:color="auto" w:fill="FFFFFF"/>
        </w:rPr>
        <w:t xml:space="preserve"> та </w:t>
      </w:r>
      <w:proofErr w:type="spellStart"/>
      <w:r w:rsidRPr="00D40912">
        <w:rPr>
          <w:color w:val="202124"/>
          <w:shd w:val="clear" w:color="auto" w:fill="FFFFFF"/>
        </w:rPr>
        <w:t>консультації</w:t>
      </w:r>
      <w:proofErr w:type="spellEnd"/>
      <w:r w:rsidRPr="00D40912">
        <w:rPr>
          <w:color w:val="202124"/>
          <w:shd w:val="clear" w:color="auto" w:fill="FFFFFF"/>
        </w:rPr>
        <w:t xml:space="preserve"> для </w:t>
      </w:r>
      <w:proofErr w:type="spellStart"/>
      <w:r w:rsidRPr="00D40912">
        <w:rPr>
          <w:color w:val="202124"/>
          <w:shd w:val="clear" w:color="auto" w:fill="FFFFFF"/>
        </w:rPr>
        <w:t>батьків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вихованців</w:t>
      </w:r>
      <w:proofErr w:type="spellEnd"/>
      <w:r w:rsidRPr="00D40912">
        <w:rPr>
          <w:color w:val="202124"/>
          <w:shd w:val="clear" w:color="auto" w:fill="FFFFFF"/>
        </w:rPr>
        <w:t>.</w:t>
      </w:r>
    </w:p>
    <w:p w:rsidR="00145D50" w:rsidRPr="00D40912" w:rsidRDefault="00145D50" w:rsidP="00145D50">
      <w:pPr>
        <w:ind w:firstLine="708"/>
        <w:jc w:val="both"/>
        <w:rPr>
          <w:color w:val="202124"/>
          <w:shd w:val="clear" w:color="auto" w:fill="FFFFFF"/>
        </w:rPr>
      </w:pPr>
      <w:r w:rsidRPr="00D40912">
        <w:rPr>
          <w:color w:val="202124"/>
          <w:shd w:val="clear" w:color="auto" w:fill="FFFFFF"/>
          <w:lang w:val="uk-UA"/>
        </w:rPr>
        <w:t>О</w:t>
      </w:r>
      <w:proofErr w:type="spellStart"/>
      <w:r w:rsidRPr="00D40912">
        <w:rPr>
          <w:color w:val="202124"/>
          <w:shd w:val="clear" w:color="auto" w:fill="FFFFFF"/>
        </w:rPr>
        <w:t>собливу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увагу</w:t>
      </w:r>
      <w:proofErr w:type="spellEnd"/>
      <w:r w:rsidRPr="00D40912">
        <w:rPr>
          <w:color w:val="202124"/>
          <w:shd w:val="clear" w:color="auto" w:fill="FFFFFF"/>
          <w:lang w:val="uk-UA"/>
        </w:rPr>
        <w:t xml:space="preserve"> колектив </w:t>
      </w:r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приділяє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зміцненню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фізичного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здоров’я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дітей</w:t>
      </w:r>
      <w:proofErr w:type="spellEnd"/>
      <w:r w:rsidRPr="00D40912">
        <w:rPr>
          <w:color w:val="202124"/>
          <w:shd w:val="clear" w:color="auto" w:fill="FFFFFF"/>
        </w:rPr>
        <w:t xml:space="preserve">. </w:t>
      </w:r>
      <w:proofErr w:type="spellStart"/>
      <w:r w:rsidRPr="00D40912">
        <w:rPr>
          <w:color w:val="202124"/>
          <w:shd w:val="clear" w:color="auto" w:fill="FFFFFF"/>
        </w:rPr>
        <w:t>Щотижня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здійснюється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опитування</w:t>
      </w:r>
      <w:proofErr w:type="spellEnd"/>
      <w:r w:rsidRPr="00D40912">
        <w:rPr>
          <w:color w:val="202124"/>
          <w:shd w:val="clear" w:color="auto" w:fill="FFFFFF"/>
        </w:rPr>
        <w:t xml:space="preserve"> стану </w:t>
      </w:r>
      <w:proofErr w:type="spellStart"/>
      <w:r w:rsidRPr="00D40912">
        <w:rPr>
          <w:color w:val="202124"/>
          <w:shd w:val="clear" w:color="auto" w:fill="FFFFFF"/>
        </w:rPr>
        <w:t>фізичного</w:t>
      </w:r>
      <w:proofErr w:type="spellEnd"/>
      <w:r w:rsidRPr="00D40912">
        <w:rPr>
          <w:color w:val="202124"/>
          <w:shd w:val="clear" w:color="auto" w:fill="FFFFFF"/>
        </w:rPr>
        <w:t xml:space="preserve"> та </w:t>
      </w:r>
      <w:proofErr w:type="spellStart"/>
      <w:r w:rsidRPr="00D40912">
        <w:rPr>
          <w:color w:val="202124"/>
          <w:shd w:val="clear" w:color="auto" w:fill="FFFFFF"/>
        </w:rPr>
        <w:t>психічного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здоров’я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вихованців</w:t>
      </w:r>
      <w:proofErr w:type="spellEnd"/>
      <w:r w:rsidRPr="00D40912">
        <w:rPr>
          <w:color w:val="202124"/>
          <w:shd w:val="clear" w:color="auto" w:fill="FFFFFF"/>
        </w:rPr>
        <w:t xml:space="preserve">. </w:t>
      </w:r>
      <w:proofErr w:type="spellStart"/>
      <w:r w:rsidRPr="00D40912">
        <w:rPr>
          <w:color w:val="202124"/>
          <w:shd w:val="clear" w:color="auto" w:fill="FFFFFF"/>
        </w:rPr>
        <w:t>Щодня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пропонується</w:t>
      </w:r>
      <w:proofErr w:type="spellEnd"/>
      <w:r w:rsidRPr="00D40912">
        <w:rPr>
          <w:color w:val="202124"/>
          <w:shd w:val="clear" w:color="auto" w:fill="FFFFFF"/>
        </w:rPr>
        <w:t xml:space="preserve"> батькам </w:t>
      </w:r>
      <w:proofErr w:type="spellStart"/>
      <w:r w:rsidRPr="00D40912">
        <w:rPr>
          <w:color w:val="202124"/>
          <w:shd w:val="clear" w:color="auto" w:fill="FFFFFF"/>
        </w:rPr>
        <w:t>проводити</w:t>
      </w:r>
      <w:proofErr w:type="spellEnd"/>
      <w:r w:rsidRPr="00D40912">
        <w:rPr>
          <w:color w:val="202124"/>
          <w:shd w:val="clear" w:color="auto" w:fill="FFFFFF"/>
        </w:rPr>
        <w:t xml:space="preserve"> з </w:t>
      </w:r>
      <w:proofErr w:type="spellStart"/>
      <w:r w:rsidRPr="00D40912">
        <w:rPr>
          <w:color w:val="202124"/>
          <w:shd w:val="clear" w:color="auto" w:fill="FFFFFF"/>
        </w:rPr>
        <w:t>дітьми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зорову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гімнастику</w:t>
      </w:r>
      <w:proofErr w:type="spellEnd"/>
      <w:r w:rsidRPr="00D40912">
        <w:rPr>
          <w:color w:val="202124"/>
          <w:shd w:val="clear" w:color="auto" w:fill="FFFFFF"/>
        </w:rPr>
        <w:t xml:space="preserve">, </w:t>
      </w:r>
      <w:proofErr w:type="spellStart"/>
      <w:r w:rsidRPr="00D40912">
        <w:rPr>
          <w:color w:val="202124"/>
          <w:shd w:val="clear" w:color="auto" w:fill="FFFFFF"/>
        </w:rPr>
        <w:t>фізхвилинку</w:t>
      </w:r>
      <w:proofErr w:type="spellEnd"/>
      <w:r w:rsidRPr="00D40912">
        <w:rPr>
          <w:color w:val="202124"/>
          <w:shd w:val="clear" w:color="auto" w:fill="FFFFFF"/>
        </w:rPr>
        <w:t xml:space="preserve">, </w:t>
      </w:r>
      <w:proofErr w:type="spellStart"/>
      <w:r w:rsidRPr="00D40912">
        <w:rPr>
          <w:color w:val="202124"/>
          <w:shd w:val="clear" w:color="auto" w:fill="FFFFFF"/>
        </w:rPr>
        <w:t>руханку</w:t>
      </w:r>
      <w:proofErr w:type="spellEnd"/>
      <w:r w:rsidRPr="00D40912">
        <w:rPr>
          <w:color w:val="202124"/>
          <w:shd w:val="clear" w:color="auto" w:fill="FFFFFF"/>
        </w:rPr>
        <w:t xml:space="preserve">, </w:t>
      </w:r>
      <w:proofErr w:type="spellStart"/>
      <w:r w:rsidRPr="00D40912">
        <w:rPr>
          <w:color w:val="202124"/>
          <w:shd w:val="clear" w:color="auto" w:fill="FFFFFF"/>
        </w:rPr>
        <w:t>пальчикову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гімнастику</w:t>
      </w:r>
      <w:proofErr w:type="spellEnd"/>
      <w:r w:rsidRPr="00D40912">
        <w:rPr>
          <w:color w:val="202124"/>
          <w:shd w:val="clear" w:color="auto" w:fill="FFFFFF"/>
        </w:rPr>
        <w:t xml:space="preserve">. </w:t>
      </w:r>
      <w:proofErr w:type="spellStart"/>
      <w:r w:rsidRPr="00D40912">
        <w:rPr>
          <w:color w:val="202124"/>
          <w:shd w:val="clear" w:color="auto" w:fill="FFFFFF"/>
        </w:rPr>
        <w:t>Постійне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нагадування</w:t>
      </w:r>
      <w:proofErr w:type="spellEnd"/>
      <w:r w:rsidRPr="00D40912">
        <w:rPr>
          <w:color w:val="202124"/>
          <w:shd w:val="clear" w:color="auto" w:fill="FFFFFF"/>
        </w:rPr>
        <w:t xml:space="preserve"> про </w:t>
      </w:r>
      <w:proofErr w:type="spellStart"/>
      <w:r w:rsidRPr="00D40912">
        <w:rPr>
          <w:color w:val="202124"/>
          <w:shd w:val="clear" w:color="auto" w:fill="FFFFFF"/>
        </w:rPr>
        <w:t>суворе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дотримання</w:t>
      </w:r>
      <w:proofErr w:type="spellEnd"/>
      <w:r w:rsidRPr="00D40912">
        <w:rPr>
          <w:color w:val="202124"/>
          <w:shd w:val="clear" w:color="auto" w:fill="FFFFFF"/>
        </w:rPr>
        <w:t xml:space="preserve"> норм </w:t>
      </w:r>
      <w:proofErr w:type="spellStart"/>
      <w:r w:rsidRPr="00D40912">
        <w:rPr>
          <w:color w:val="202124"/>
          <w:shd w:val="clear" w:color="auto" w:fill="FFFFFF"/>
        </w:rPr>
        <w:t>зорового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навантаження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під</w:t>
      </w:r>
      <w:proofErr w:type="spellEnd"/>
      <w:r w:rsidRPr="00D40912">
        <w:rPr>
          <w:color w:val="202124"/>
          <w:shd w:val="clear" w:color="auto" w:fill="FFFFFF"/>
        </w:rPr>
        <w:t xml:space="preserve"> час онлайн-занять та перегляду </w:t>
      </w:r>
      <w:proofErr w:type="spellStart"/>
      <w:r w:rsidRPr="00D40912">
        <w:rPr>
          <w:color w:val="202124"/>
          <w:shd w:val="clear" w:color="auto" w:fill="FFFFFF"/>
        </w:rPr>
        <w:t>запропонованих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розвивальних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відео</w:t>
      </w:r>
      <w:proofErr w:type="spellEnd"/>
      <w:r w:rsidRPr="00D40912">
        <w:rPr>
          <w:color w:val="202124"/>
          <w:shd w:val="clear" w:color="auto" w:fill="FFFFFF"/>
        </w:rPr>
        <w:t>.</w:t>
      </w:r>
    </w:p>
    <w:p w:rsidR="00145D50" w:rsidRPr="00145D50" w:rsidRDefault="00145D50" w:rsidP="00145D50">
      <w:pPr>
        <w:jc w:val="both"/>
        <w:rPr>
          <w:color w:val="202124"/>
          <w:shd w:val="clear" w:color="auto" w:fill="FFFFFF"/>
          <w:lang w:val="uk-UA"/>
        </w:rPr>
      </w:pPr>
      <w:r w:rsidRPr="00D40912">
        <w:rPr>
          <w:color w:val="202124"/>
          <w:shd w:val="clear" w:color="auto" w:fill="FFFFFF"/>
        </w:rPr>
        <w:tab/>
        <w:t xml:space="preserve">У </w:t>
      </w:r>
      <w:proofErr w:type="spellStart"/>
      <w:r w:rsidRPr="00D40912">
        <w:rPr>
          <w:color w:val="202124"/>
          <w:shd w:val="clear" w:color="auto" w:fill="FFFFFF"/>
        </w:rPr>
        <w:t>зв’язку</w:t>
      </w:r>
      <w:proofErr w:type="spellEnd"/>
      <w:r w:rsidRPr="00D40912">
        <w:rPr>
          <w:color w:val="202124"/>
          <w:shd w:val="clear" w:color="auto" w:fill="FFFFFF"/>
        </w:rPr>
        <w:t xml:space="preserve"> з </w:t>
      </w:r>
      <w:proofErr w:type="spellStart"/>
      <w:r w:rsidRPr="00D40912">
        <w:rPr>
          <w:color w:val="202124"/>
          <w:shd w:val="clear" w:color="auto" w:fill="FFFFFF"/>
        </w:rPr>
        <w:t>веденням</w:t>
      </w:r>
      <w:proofErr w:type="spellEnd"/>
      <w:r w:rsidRPr="00D40912">
        <w:rPr>
          <w:color w:val="202124"/>
          <w:shd w:val="clear" w:color="auto" w:fill="FFFFFF"/>
        </w:rPr>
        <w:t xml:space="preserve"> в </w:t>
      </w:r>
      <w:proofErr w:type="spellStart"/>
      <w:r w:rsidRPr="00D40912">
        <w:rPr>
          <w:color w:val="202124"/>
          <w:shd w:val="clear" w:color="auto" w:fill="FFFFFF"/>
        </w:rPr>
        <w:t>Україні</w:t>
      </w:r>
      <w:proofErr w:type="spellEnd"/>
      <w:r w:rsidRPr="00D40912">
        <w:rPr>
          <w:color w:val="202124"/>
          <w:shd w:val="clear" w:color="auto" w:fill="FFFFFF"/>
        </w:rPr>
        <w:t xml:space="preserve"> правового режиму </w:t>
      </w:r>
      <w:proofErr w:type="spellStart"/>
      <w:r w:rsidRPr="00D40912">
        <w:rPr>
          <w:color w:val="202124"/>
          <w:shd w:val="clear" w:color="auto" w:fill="FFFFFF"/>
        </w:rPr>
        <w:t>воєнного</w:t>
      </w:r>
      <w:proofErr w:type="spellEnd"/>
      <w:r w:rsidRPr="00D40912">
        <w:rPr>
          <w:color w:val="202124"/>
          <w:shd w:val="clear" w:color="auto" w:fill="FFFFFF"/>
        </w:rPr>
        <w:t xml:space="preserve"> стану, </w:t>
      </w:r>
      <w:proofErr w:type="spellStart"/>
      <w:r w:rsidRPr="00D40912">
        <w:rPr>
          <w:color w:val="202124"/>
          <w:shd w:val="clear" w:color="auto" w:fill="FFFFFF"/>
        </w:rPr>
        <w:t>ключовими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завданнями</w:t>
      </w:r>
      <w:proofErr w:type="spellEnd"/>
      <w:r w:rsidRPr="00D40912">
        <w:rPr>
          <w:color w:val="202124"/>
          <w:shd w:val="clear" w:color="auto" w:fill="FFFFFF"/>
        </w:rPr>
        <w:t xml:space="preserve"> для </w:t>
      </w:r>
      <w:proofErr w:type="spellStart"/>
      <w:r w:rsidRPr="00D40912">
        <w:rPr>
          <w:color w:val="202124"/>
          <w:shd w:val="clear" w:color="auto" w:fill="FFFFFF"/>
        </w:rPr>
        <w:t>педагогів</w:t>
      </w:r>
      <w:proofErr w:type="spellEnd"/>
      <w:r w:rsidRPr="00D40912">
        <w:rPr>
          <w:color w:val="202124"/>
          <w:shd w:val="clear" w:color="auto" w:fill="FFFFFF"/>
        </w:rPr>
        <w:t xml:space="preserve"> є </w:t>
      </w:r>
      <w:proofErr w:type="spellStart"/>
      <w:r w:rsidRPr="00D40912">
        <w:rPr>
          <w:color w:val="202124"/>
          <w:shd w:val="clear" w:color="auto" w:fill="FFFFFF"/>
        </w:rPr>
        <w:t>надання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інформаційної</w:t>
      </w:r>
      <w:proofErr w:type="spellEnd"/>
      <w:r w:rsidRPr="00D40912">
        <w:rPr>
          <w:color w:val="202124"/>
          <w:shd w:val="clear" w:color="auto" w:fill="FFFFFF"/>
        </w:rPr>
        <w:t xml:space="preserve">, </w:t>
      </w:r>
      <w:proofErr w:type="spellStart"/>
      <w:r w:rsidRPr="00D40912">
        <w:rPr>
          <w:color w:val="202124"/>
          <w:shd w:val="clear" w:color="auto" w:fill="FFFFFF"/>
        </w:rPr>
        <w:t>методичної</w:t>
      </w:r>
      <w:proofErr w:type="spellEnd"/>
      <w:r w:rsidRPr="00D40912">
        <w:rPr>
          <w:color w:val="202124"/>
          <w:shd w:val="clear" w:color="auto" w:fill="FFFFFF"/>
        </w:rPr>
        <w:t xml:space="preserve">, </w:t>
      </w:r>
      <w:proofErr w:type="spellStart"/>
      <w:r w:rsidRPr="00D40912">
        <w:rPr>
          <w:color w:val="202124"/>
          <w:shd w:val="clear" w:color="auto" w:fill="FFFFFF"/>
        </w:rPr>
        <w:t>консультативної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підтримки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дітям</w:t>
      </w:r>
      <w:proofErr w:type="spellEnd"/>
      <w:r w:rsidRPr="00D40912">
        <w:rPr>
          <w:color w:val="202124"/>
          <w:shd w:val="clear" w:color="auto" w:fill="FFFFFF"/>
        </w:rPr>
        <w:t xml:space="preserve"> та </w:t>
      </w:r>
      <w:proofErr w:type="spellStart"/>
      <w:r w:rsidRPr="00D40912">
        <w:rPr>
          <w:color w:val="202124"/>
          <w:shd w:val="clear" w:color="auto" w:fill="FFFFFF"/>
        </w:rPr>
        <w:t>їх</w:t>
      </w:r>
      <w:proofErr w:type="spellEnd"/>
      <w:r w:rsidRPr="00D40912">
        <w:rPr>
          <w:color w:val="202124"/>
          <w:shd w:val="clear" w:color="auto" w:fill="FFFFFF"/>
        </w:rPr>
        <w:t xml:space="preserve"> родинам</w:t>
      </w:r>
      <w:r>
        <w:rPr>
          <w:color w:val="202124"/>
          <w:shd w:val="clear" w:color="auto" w:fill="FFFFFF"/>
          <w:lang w:val="uk-UA"/>
        </w:rPr>
        <w:t xml:space="preserve">. На </w:t>
      </w:r>
      <w:r w:rsidRPr="00145D50">
        <w:rPr>
          <w:color w:val="202124"/>
          <w:shd w:val="clear" w:color="auto" w:fill="FFFFFF"/>
          <w:lang w:val="uk-UA"/>
        </w:rPr>
        <w:t xml:space="preserve"> сайті ЗДО, в групах </w:t>
      </w:r>
      <w:r w:rsidRPr="00D40912">
        <w:rPr>
          <w:color w:val="202124"/>
          <w:shd w:val="clear" w:color="auto" w:fill="FFFFFF"/>
          <w:lang w:val="en-US"/>
        </w:rPr>
        <w:t>Viber</w:t>
      </w:r>
      <w:r w:rsidRPr="00145D50">
        <w:rPr>
          <w:color w:val="202124"/>
          <w:shd w:val="clear" w:color="auto" w:fill="FFFFFF"/>
          <w:lang w:val="uk-UA"/>
        </w:rPr>
        <w:t xml:space="preserve"> розміщуються матеріали для батьків щодо психолого-педагогічного супроводу дітей дошкільного віку та посилання на цікаві види спільної взаємодії з дошкільнятами.</w:t>
      </w:r>
    </w:p>
    <w:p w:rsidR="00145D50" w:rsidRPr="00D40912" w:rsidRDefault="00145D50" w:rsidP="00145D50">
      <w:pPr>
        <w:jc w:val="both"/>
        <w:rPr>
          <w:color w:val="202124"/>
          <w:shd w:val="clear" w:color="auto" w:fill="FFFFFF"/>
        </w:rPr>
      </w:pPr>
      <w:r w:rsidRPr="00145D50">
        <w:rPr>
          <w:color w:val="202124"/>
          <w:shd w:val="clear" w:color="auto" w:fill="FFFFFF"/>
          <w:lang w:val="uk-UA"/>
        </w:rPr>
        <w:tab/>
      </w:r>
      <w:proofErr w:type="spellStart"/>
      <w:r w:rsidRPr="00D40912">
        <w:rPr>
          <w:color w:val="202124"/>
          <w:shd w:val="clear" w:color="auto" w:fill="FFFFFF"/>
        </w:rPr>
        <w:t>Виходячи</w:t>
      </w:r>
      <w:proofErr w:type="spellEnd"/>
      <w:r w:rsidRPr="00D40912">
        <w:rPr>
          <w:color w:val="202124"/>
          <w:shd w:val="clear" w:color="auto" w:fill="FFFFFF"/>
        </w:rPr>
        <w:t xml:space="preserve"> з </w:t>
      </w:r>
      <w:proofErr w:type="spellStart"/>
      <w:r w:rsidRPr="00D40912">
        <w:rPr>
          <w:color w:val="202124"/>
          <w:shd w:val="clear" w:color="auto" w:fill="FFFFFF"/>
        </w:rPr>
        <w:t>вище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викладеного</w:t>
      </w:r>
      <w:proofErr w:type="spellEnd"/>
      <w:r w:rsidRPr="00D40912">
        <w:rPr>
          <w:color w:val="202124"/>
          <w:shd w:val="clear" w:color="auto" w:fill="FFFFFF"/>
        </w:rPr>
        <w:t xml:space="preserve"> перспективою </w:t>
      </w:r>
      <w:proofErr w:type="spellStart"/>
      <w:r w:rsidRPr="00D40912">
        <w:rPr>
          <w:color w:val="202124"/>
          <w:shd w:val="clear" w:color="auto" w:fill="FFFFFF"/>
        </w:rPr>
        <w:t>подальшої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методичної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роботи</w:t>
      </w:r>
      <w:proofErr w:type="spellEnd"/>
      <w:r w:rsidRPr="00D40912">
        <w:rPr>
          <w:color w:val="202124"/>
          <w:shd w:val="clear" w:color="auto" w:fill="FFFFFF"/>
        </w:rPr>
        <w:t xml:space="preserve"> з </w:t>
      </w:r>
      <w:proofErr w:type="spellStart"/>
      <w:r w:rsidRPr="00D40912">
        <w:rPr>
          <w:color w:val="202124"/>
          <w:shd w:val="clear" w:color="auto" w:fill="FFFFFF"/>
        </w:rPr>
        <w:t>педагогічними</w:t>
      </w:r>
      <w:proofErr w:type="spellEnd"/>
      <w:r w:rsidRPr="00D40912">
        <w:rPr>
          <w:color w:val="202124"/>
          <w:shd w:val="clear" w:color="auto" w:fill="FFFFFF"/>
        </w:rPr>
        <w:t xml:space="preserve"> кадрами на 2023-2024 </w:t>
      </w:r>
      <w:proofErr w:type="spellStart"/>
      <w:r w:rsidRPr="00D40912">
        <w:rPr>
          <w:color w:val="202124"/>
          <w:shd w:val="clear" w:color="auto" w:fill="FFFFFF"/>
        </w:rPr>
        <w:t>навчальний</w:t>
      </w:r>
      <w:proofErr w:type="spellEnd"/>
      <w:r w:rsidRPr="00D40912">
        <w:rPr>
          <w:color w:val="202124"/>
          <w:shd w:val="clear" w:color="auto" w:fill="FFFFFF"/>
        </w:rPr>
        <w:t xml:space="preserve"> </w:t>
      </w:r>
      <w:proofErr w:type="spellStart"/>
      <w:r w:rsidRPr="00D40912">
        <w:rPr>
          <w:color w:val="202124"/>
          <w:shd w:val="clear" w:color="auto" w:fill="FFFFFF"/>
        </w:rPr>
        <w:t>рік</w:t>
      </w:r>
      <w:proofErr w:type="spellEnd"/>
      <w:r w:rsidRPr="00D40912">
        <w:rPr>
          <w:color w:val="202124"/>
          <w:shd w:val="clear" w:color="auto" w:fill="FFFFFF"/>
        </w:rPr>
        <w:t xml:space="preserve"> є:</w:t>
      </w:r>
    </w:p>
    <w:p w:rsidR="00145D50" w:rsidRPr="00D40912" w:rsidRDefault="00145D50" w:rsidP="00145D5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підвищення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фахового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рівня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з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оволодінням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та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вдосконаленням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цифровими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інструментами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для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забезпечення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якості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дошкільної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освіти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відповідно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до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суспільних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викликів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;</w:t>
      </w:r>
    </w:p>
    <w:p w:rsidR="00145D50" w:rsidRPr="00D40912" w:rsidRDefault="00145D50" w:rsidP="00145D5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впровадження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gram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у практику</w:t>
      </w:r>
      <w:proofErr w:type="gram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роботи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сучасних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форм,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методів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і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прийомів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спрямованих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на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розвиток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креативного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мислення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й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активізація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творчого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потенціалу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вихователів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;</w:t>
      </w:r>
    </w:p>
    <w:p w:rsidR="00145D50" w:rsidRPr="00D40912" w:rsidRDefault="00145D50" w:rsidP="00145D5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вдосконалення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професійної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майстерності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педагогів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щодо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формування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предметно-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практичної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технологічної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соціально-громадянської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компетентності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у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дошкільників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;</w:t>
      </w:r>
    </w:p>
    <w:p w:rsidR="00145D50" w:rsidRPr="00615D08" w:rsidRDefault="00145D50" w:rsidP="00145D5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партнерська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взаємодія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закладу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дошкільної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освіти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і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сім’ї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у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гармонійному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розвитку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особистості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дитини</w:t>
      </w:r>
      <w:proofErr w:type="spellEnd"/>
      <w:r w:rsidRPr="00D4091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615D08" w:rsidRPr="00615D08" w:rsidRDefault="00615D08" w:rsidP="00615D08">
      <w:pPr>
        <w:jc w:val="both"/>
        <w:rPr>
          <w:color w:val="202124"/>
          <w:shd w:val="clear" w:color="auto" w:fill="FFFFFF"/>
          <w:lang w:val="uk-UA"/>
        </w:rPr>
      </w:pPr>
      <w:r>
        <w:rPr>
          <w:color w:val="FF0000"/>
          <w:kern w:val="22"/>
          <w:lang w:val="uk-UA"/>
        </w:rPr>
        <w:t>Слайд 21.</w:t>
      </w:r>
    </w:p>
    <w:p w:rsidR="00A40876" w:rsidRPr="00D40912" w:rsidRDefault="00A40876" w:rsidP="00237010">
      <w:pPr>
        <w:pStyle w:val="aa"/>
        <w:ind w:firstLine="360"/>
        <w:jc w:val="both"/>
        <w:rPr>
          <w:sz w:val="24"/>
          <w:szCs w:val="24"/>
        </w:rPr>
      </w:pPr>
      <w:r w:rsidRPr="00D40912">
        <w:rPr>
          <w:sz w:val="24"/>
          <w:szCs w:val="24"/>
        </w:rPr>
        <w:t>Прот</w:t>
      </w:r>
      <w:r w:rsidR="00237010">
        <w:rPr>
          <w:sz w:val="24"/>
          <w:szCs w:val="24"/>
        </w:rPr>
        <w:t>ягом  2022 – 2023 н. р.</w:t>
      </w:r>
      <w:r w:rsidRPr="00D40912">
        <w:rPr>
          <w:sz w:val="24"/>
          <w:szCs w:val="24"/>
        </w:rPr>
        <w:t xml:space="preserve"> функціонувала психологічна служба, основними завданнями  діяльності якої в рамках психолого – педагогічного супроводу були:</w:t>
      </w:r>
    </w:p>
    <w:p w:rsidR="00615D08" w:rsidRDefault="00615D08" w:rsidP="00237010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40876" w:rsidRPr="00D40912">
        <w:rPr>
          <w:sz w:val="24"/>
          <w:szCs w:val="24"/>
        </w:rPr>
        <w:t>. Вдосконалення професійної майстерності педагогів</w:t>
      </w:r>
      <w:r>
        <w:rPr>
          <w:sz w:val="24"/>
          <w:szCs w:val="24"/>
        </w:rPr>
        <w:t xml:space="preserve"> із навичок швидкого реагування</w:t>
      </w:r>
      <w:r w:rsidR="00A40876" w:rsidRPr="00D40912">
        <w:rPr>
          <w:sz w:val="24"/>
          <w:szCs w:val="24"/>
        </w:rPr>
        <w:t xml:space="preserve"> та психологічної доп</w:t>
      </w:r>
      <w:r>
        <w:rPr>
          <w:sz w:val="24"/>
          <w:szCs w:val="24"/>
        </w:rPr>
        <w:t>омоги дітям під час воєнних дій.</w:t>
      </w:r>
      <w:r w:rsidR="00A40876" w:rsidRPr="00D40912">
        <w:rPr>
          <w:sz w:val="24"/>
          <w:szCs w:val="24"/>
        </w:rPr>
        <w:t xml:space="preserve"> </w:t>
      </w:r>
    </w:p>
    <w:p w:rsidR="00A40876" w:rsidRPr="00D40912" w:rsidRDefault="00615D08" w:rsidP="00237010">
      <w:pPr>
        <w:pStyle w:val="aa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A40876" w:rsidRPr="00D4091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Сприяння </w:t>
      </w:r>
      <w:r>
        <w:rPr>
          <w:sz w:val="24"/>
          <w:szCs w:val="24"/>
        </w:rPr>
        <w:t>формуванню</w:t>
      </w:r>
      <w:r w:rsidR="00A40876" w:rsidRPr="00D40912">
        <w:rPr>
          <w:sz w:val="24"/>
          <w:szCs w:val="24"/>
        </w:rPr>
        <w:t xml:space="preserve"> патріотичних почуттів </w:t>
      </w:r>
      <w:r>
        <w:rPr>
          <w:sz w:val="24"/>
          <w:szCs w:val="24"/>
        </w:rPr>
        <w:t>у дошкільників.</w:t>
      </w:r>
    </w:p>
    <w:p w:rsidR="00A40876" w:rsidRPr="00D40912" w:rsidRDefault="00615D08" w:rsidP="00237010">
      <w:pPr>
        <w:pStyle w:val="aa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A40876" w:rsidRPr="00D40912">
        <w:rPr>
          <w:sz w:val="24"/>
          <w:szCs w:val="24"/>
        </w:rPr>
        <w:t xml:space="preserve">. Підвищення психологічної </w:t>
      </w:r>
      <w:proofErr w:type="spellStart"/>
      <w:r w:rsidR="00A40876" w:rsidRPr="00D40912">
        <w:rPr>
          <w:sz w:val="24"/>
          <w:szCs w:val="24"/>
        </w:rPr>
        <w:t>стресостійкості</w:t>
      </w:r>
      <w:proofErr w:type="spellEnd"/>
      <w:r>
        <w:rPr>
          <w:sz w:val="24"/>
          <w:szCs w:val="24"/>
        </w:rPr>
        <w:t xml:space="preserve"> учасників освітнього процесу в умовах воєнного стану.</w:t>
      </w:r>
    </w:p>
    <w:p w:rsidR="00A40876" w:rsidRPr="00D40912" w:rsidRDefault="00A40876" w:rsidP="00615D08">
      <w:pPr>
        <w:ind w:firstLine="360"/>
        <w:rPr>
          <w:lang w:val="uk-UA"/>
        </w:rPr>
      </w:pPr>
      <w:r w:rsidRPr="00D40912">
        <w:rPr>
          <w:lang w:val="uk-UA"/>
        </w:rPr>
        <w:t>Індивідуальне консультування отримали</w:t>
      </w:r>
      <w:r w:rsidR="00615D08" w:rsidRPr="00615D08">
        <w:rPr>
          <w:color w:val="000000" w:themeColor="text1"/>
          <w:lang w:val="uk-UA"/>
        </w:rPr>
        <w:t>, 59</w:t>
      </w:r>
      <w:r w:rsidRPr="00615D08">
        <w:rPr>
          <w:color w:val="000000" w:themeColor="text1"/>
          <w:lang w:val="uk-UA"/>
        </w:rPr>
        <w:t xml:space="preserve"> батьків</w:t>
      </w:r>
      <w:r w:rsidR="00615D08">
        <w:rPr>
          <w:color w:val="000000" w:themeColor="text1"/>
          <w:lang w:val="uk-UA"/>
        </w:rPr>
        <w:t xml:space="preserve">, </w:t>
      </w:r>
      <w:r w:rsidR="00615D08" w:rsidRPr="00615D08">
        <w:rPr>
          <w:color w:val="000000" w:themeColor="text1"/>
          <w:lang w:val="uk-UA"/>
        </w:rPr>
        <w:t>5 педагогічних працівників</w:t>
      </w:r>
      <w:r w:rsidR="00615D08">
        <w:rPr>
          <w:color w:val="000000" w:themeColor="text1"/>
          <w:lang w:val="uk-UA"/>
        </w:rPr>
        <w:t>.</w:t>
      </w:r>
      <w:r w:rsidRPr="00D40912">
        <w:rPr>
          <w:lang w:val="uk-UA"/>
        </w:rPr>
        <w:t xml:space="preserve"> Групові консультації проводились </w:t>
      </w:r>
      <w:r w:rsidRPr="00D40912">
        <w:t xml:space="preserve"> з </w:t>
      </w:r>
      <w:proofErr w:type="spellStart"/>
      <w:r w:rsidRPr="00D40912">
        <w:t>наступних</w:t>
      </w:r>
      <w:proofErr w:type="spellEnd"/>
      <w:r w:rsidRPr="00D40912">
        <w:t xml:space="preserve"> </w:t>
      </w:r>
      <w:proofErr w:type="spellStart"/>
      <w:r w:rsidRPr="00D40912">
        <w:t>питань</w:t>
      </w:r>
      <w:proofErr w:type="spellEnd"/>
      <w:r w:rsidRPr="00D40912">
        <w:t>:</w:t>
      </w:r>
    </w:p>
    <w:p w:rsidR="00A40876" w:rsidRPr="00D40912" w:rsidRDefault="00615D08" w:rsidP="00A40876">
      <w:pPr>
        <w:pStyle w:val="21"/>
        <w:numPr>
          <w:ilvl w:val="0"/>
          <w:numId w:val="15"/>
        </w:numPr>
        <w:spacing w:after="0" w:line="240" w:lineRule="auto"/>
        <w:jc w:val="both"/>
      </w:pPr>
      <w:r>
        <w:rPr>
          <w:lang w:val="uk-UA"/>
        </w:rPr>
        <w:t>психологічна допомога дітей в умовах війни</w:t>
      </w:r>
      <w:r w:rsidR="00A40876" w:rsidRPr="00D40912">
        <w:t>;</w:t>
      </w:r>
    </w:p>
    <w:p w:rsidR="00A40876" w:rsidRPr="00D40912" w:rsidRDefault="00A40876" w:rsidP="00A40876">
      <w:pPr>
        <w:pStyle w:val="21"/>
        <w:numPr>
          <w:ilvl w:val="0"/>
          <w:numId w:val="15"/>
        </w:numPr>
        <w:spacing w:after="0" w:line="240" w:lineRule="auto"/>
        <w:jc w:val="both"/>
      </w:pPr>
      <w:proofErr w:type="spellStart"/>
      <w:r w:rsidRPr="00D40912">
        <w:t>створення</w:t>
      </w:r>
      <w:proofErr w:type="spellEnd"/>
      <w:r w:rsidRPr="00D40912">
        <w:t xml:space="preserve"> умов </w:t>
      </w:r>
      <w:proofErr w:type="spellStart"/>
      <w:r w:rsidRPr="00D40912">
        <w:t>емоційного</w:t>
      </w:r>
      <w:proofErr w:type="spellEnd"/>
      <w:r w:rsidRPr="00D40912">
        <w:t xml:space="preserve"> комфорту для </w:t>
      </w:r>
      <w:proofErr w:type="spellStart"/>
      <w:r w:rsidRPr="00D40912">
        <w:t>дитини</w:t>
      </w:r>
      <w:proofErr w:type="spellEnd"/>
      <w:r w:rsidRPr="00D40912">
        <w:t>;</w:t>
      </w:r>
    </w:p>
    <w:p w:rsidR="00A40876" w:rsidRPr="00D40912" w:rsidRDefault="00A40876" w:rsidP="00A40876">
      <w:pPr>
        <w:pStyle w:val="21"/>
        <w:numPr>
          <w:ilvl w:val="0"/>
          <w:numId w:val="15"/>
        </w:numPr>
        <w:spacing w:after="0" w:line="240" w:lineRule="auto"/>
        <w:jc w:val="both"/>
      </w:pPr>
      <w:proofErr w:type="spellStart"/>
      <w:r w:rsidRPr="00D40912">
        <w:t>подолання</w:t>
      </w:r>
      <w:proofErr w:type="spellEnd"/>
      <w:r w:rsidRPr="00D40912">
        <w:t xml:space="preserve"> </w:t>
      </w:r>
      <w:proofErr w:type="spellStart"/>
      <w:r w:rsidRPr="00D40912">
        <w:t>негативних</w:t>
      </w:r>
      <w:proofErr w:type="spellEnd"/>
      <w:r w:rsidRPr="00D40912">
        <w:t xml:space="preserve"> </w:t>
      </w:r>
      <w:proofErr w:type="spellStart"/>
      <w:r w:rsidRPr="00D40912">
        <w:t>емоційних</w:t>
      </w:r>
      <w:proofErr w:type="spellEnd"/>
      <w:r w:rsidRPr="00D40912">
        <w:t xml:space="preserve"> </w:t>
      </w:r>
      <w:proofErr w:type="spellStart"/>
      <w:r w:rsidRPr="00D40912">
        <w:t>станів</w:t>
      </w:r>
      <w:proofErr w:type="spellEnd"/>
      <w:r w:rsidRPr="00D40912">
        <w:t xml:space="preserve">: </w:t>
      </w:r>
      <w:proofErr w:type="spellStart"/>
      <w:r w:rsidRPr="00D40912">
        <w:t>тривоги</w:t>
      </w:r>
      <w:proofErr w:type="spellEnd"/>
      <w:r w:rsidRPr="00D40912">
        <w:t xml:space="preserve">, </w:t>
      </w:r>
      <w:proofErr w:type="spellStart"/>
      <w:r w:rsidRPr="00D40912">
        <w:t>страхів</w:t>
      </w:r>
      <w:proofErr w:type="spellEnd"/>
      <w:r w:rsidRPr="00D40912">
        <w:t xml:space="preserve">, </w:t>
      </w:r>
      <w:proofErr w:type="spellStart"/>
      <w:r w:rsidRPr="00D40912">
        <w:t>депресії</w:t>
      </w:r>
      <w:proofErr w:type="spellEnd"/>
      <w:r w:rsidRPr="00D40912">
        <w:t xml:space="preserve"> і т.д.;</w:t>
      </w:r>
    </w:p>
    <w:p w:rsidR="00A40876" w:rsidRPr="00D40912" w:rsidRDefault="00A40876" w:rsidP="00A40876">
      <w:pPr>
        <w:pStyle w:val="21"/>
        <w:numPr>
          <w:ilvl w:val="0"/>
          <w:numId w:val="15"/>
        </w:numPr>
        <w:spacing w:after="0" w:line="240" w:lineRule="auto"/>
        <w:jc w:val="both"/>
      </w:pPr>
      <w:proofErr w:type="spellStart"/>
      <w:r w:rsidRPr="00D40912">
        <w:t>особливості</w:t>
      </w:r>
      <w:proofErr w:type="spellEnd"/>
      <w:r w:rsidRPr="00D40912">
        <w:t xml:space="preserve">  </w:t>
      </w:r>
      <w:proofErr w:type="spellStart"/>
      <w:r w:rsidRPr="00D40912">
        <w:t>віку</w:t>
      </w:r>
      <w:proofErr w:type="spellEnd"/>
      <w:r w:rsidRPr="00D40912">
        <w:t xml:space="preserve"> </w:t>
      </w:r>
      <w:proofErr w:type="spellStart"/>
      <w:r w:rsidRPr="00D40912">
        <w:t>дошкільників</w:t>
      </w:r>
      <w:proofErr w:type="spellEnd"/>
      <w:r w:rsidRPr="00D40912">
        <w:t>;</w:t>
      </w:r>
    </w:p>
    <w:p w:rsidR="00A40876" w:rsidRPr="00615D08" w:rsidRDefault="00A40876" w:rsidP="00A40876">
      <w:pPr>
        <w:pStyle w:val="21"/>
        <w:numPr>
          <w:ilvl w:val="0"/>
          <w:numId w:val="15"/>
        </w:numPr>
        <w:spacing w:after="0" w:line="240" w:lineRule="auto"/>
        <w:jc w:val="both"/>
      </w:pPr>
      <w:proofErr w:type="spellStart"/>
      <w:r>
        <w:t>підготовка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rPr>
          <w:lang w:val="uk-UA"/>
        </w:rPr>
        <w:t>.</w:t>
      </w:r>
    </w:p>
    <w:p w:rsidR="00615D08" w:rsidRPr="00A40876" w:rsidRDefault="00615D08" w:rsidP="00615D08">
      <w:pPr>
        <w:pStyle w:val="21"/>
        <w:spacing w:after="0" w:line="240" w:lineRule="auto"/>
        <w:ind w:left="360"/>
        <w:jc w:val="both"/>
      </w:pPr>
      <w:r>
        <w:rPr>
          <w:lang w:val="uk-UA"/>
        </w:rPr>
        <w:t>За запитом батьків проводилась діагностична робота з вихованцями.</w:t>
      </w:r>
    </w:p>
    <w:p w:rsidR="00A40876" w:rsidRPr="00D40912" w:rsidRDefault="00A40876" w:rsidP="00A40876">
      <w:pPr>
        <w:pStyle w:val="21"/>
        <w:spacing w:after="0" w:line="240" w:lineRule="auto"/>
        <w:ind w:left="0" w:firstLine="360"/>
        <w:jc w:val="both"/>
      </w:pPr>
      <w:r w:rsidRPr="00615D08">
        <w:rPr>
          <w:color w:val="000000" w:themeColor="text1"/>
          <w:lang w:val="uk-UA"/>
        </w:rPr>
        <w:t xml:space="preserve">Психологом </w:t>
      </w:r>
      <w:proofErr w:type="spellStart"/>
      <w:r w:rsidRPr="00615D08">
        <w:rPr>
          <w:color w:val="000000" w:themeColor="text1"/>
          <w:lang w:val="uk-UA"/>
        </w:rPr>
        <w:t>Олександрою</w:t>
      </w:r>
      <w:proofErr w:type="spellEnd"/>
      <w:r w:rsidRPr="00615D08">
        <w:rPr>
          <w:color w:val="000000" w:themeColor="text1"/>
          <w:lang w:val="uk-UA"/>
        </w:rPr>
        <w:t xml:space="preserve"> </w:t>
      </w:r>
      <w:proofErr w:type="spellStart"/>
      <w:r w:rsidRPr="00615D08">
        <w:rPr>
          <w:color w:val="000000" w:themeColor="text1"/>
          <w:lang w:val="uk-UA"/>
        </w:rPr>
        <w:t>Ступіною</w:t>
      </w:r>
      <w:proofErr w:type="spellEnd"/>
      <w:r>
        <w:rPr>
          <w:lang w:val="uk-UA"/>
        </w:rPr>
        <w:t xml:space="preserve"> предс</w:t>
      </w:r>
      <w:r w:rsidR="00615D08">
        <w:rPr>
          <w:lang w:val="uk-UA"/>
        </w:rPr>
        <w:t xml:space="preserve">тавлено на особистому блозі </w:t>
      </w:r>
      <w:r>
        <w:rPr>
          <w:lang w:val="uk-UA"/>
        </w:rPr>
        <w:t xml:space="preserve"> консультації та по</w:t>
      </w:r>
      <w:r w:rsidR="00615D08">
        <w:rPr>
          <w:lang w:val="uk-UA"/>
        </w:rPr>
        <w:t>ради для батьків та вихователів з питань підтримки дітей в умовах воєнного стану, підготовки дітей до школи та ін.</w:t>
      </w:r>
    </w:p>
    <w:p w:rsidR="009D7124" w:rsidRPr="00145D50" w:rsidRDefault="009D7124" w:rsidP="00AD272E">
      <w:pPr>
        <w:pStyle w:val="1"/>
        <w:shd w:val="clear" w:color="auto" w:fill="auto"/>
        <w:spacing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CE516F" w:rsidRPr="00B65BDE" w:rsidRDefault="00CE516F" w:rsidP="00CE516F">
      <w:pPr>
        <w:jc w:val="both"/>
        <w:rPr>
          <w:lang w:val="uk-UA"/>
        </w:rPr>
      </w:pPr>
    </w:p>
    <w:p w:rsidR="00CE516F" w:rsidRDefault="00CE516F" w:rsidP="00CE51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Матер</w:t>
      </w:r>
      <w:r w:rsidR="00615D08">
        <w:rPr>
          <w:b/>
          <w:sz w:val="28"/>
          <w:szCs w:val="28"/>
          <w:lang w:val="uk-UA"/>
        </w:rPr>
        <w:t>іально-технічне забезпечення ЗДО</w:t>
      </w:r>
      <w:r>
        <w:rPr>
          <w:b/>
          <w:sz w:val="28"/>
          <w:szCs w:val="28"/>
          <w:lang w:val="uk-UA"/>
        </w:rPr>
        <w:t xml:space="preserve"> </w:t>
      </w:r>
    </w:p>
    <w:p w:rsidR="00CE516F" w:rsidRDefault="00615D08" w:rsidP="00CE516F">
      <w:pPr>
        <w:snapToGrid w:val="0"/>
        <w:rPr>
          <w:lang w:val="uk-UA"/>
        </w:rPr>
      </w:pPr>
      <w:r>
        <w:rPr>
          <w:color w:val="FF0000"/>
          <w:kern w:val="22"/>
          <w:lang w:val="uk-UA"/>
        </w:rPr>
        <w:t>Слайд 2</w:t>
      </w:r>
      <w:r w:rsidR="00F275DE">
        <w:rPr>
          <w:color w:val="FF0000"/>
          <w:kern w:val="22"/>
          <w:lang w:val="uk-UA"/>
        </w:rPr>
        <w:t>2-25</w:t>
      </w:r>
      <w:r>
        <w:rPr>
          <w:color w:val="FF0000"/>
          <w:kern w:val="22"/>
          <w:lang w:val="uk-UA"/>
        </w:rPr>
        <w:t>.</w:t>
      </w:r>
    </w:p>
    <w:p w:rsidR="00CE516F" w:rsidRDefault="00CE516F" w:rsidP="00CE516F">
      <w:pPr>
        <w:tabs>
          <w:tab w:val="left" w:pos="3192"/>
        </w:tabs>
        <w:jc w:val="both"/>
        <w:rPr>
          <w:color w:val="000000"/>
          <w:kern w:val="22"/>
          <w:lang w:val="uk-UA"/>
        </w:rPr>
      </w:pPr>
      <w:r>
        <w:rPr>
          <w:lang w:val="uk-UA"/>
        </w:rPr>
        <w:t xml:space="preserve">          </w:t>
      </w:r>
      <w:r w:rsidR="00A40876">
        <w:rPr>
          <w:lang w:val="uk-UA"/>
        </w:rPr>
        <w:t>З</w:t>
      </w:r>
      <w:proofErr w:type="spellStart"/>
      <w:r>
        <w:t>аклад</w:t>
      </w:r>
      <w:proofErr w:type="spellEnd"/>
      <w:r>
        <w:t xml:space="preserve"> </w:t>
      </w:r>
      <w:r w:rsidR="00A40876">
        <w:rPr>
          <w:lang w:val="uk-UA"/>
        </w:rPr>
        <w:t xml:space="preserve">дошкільної освіти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типову</w:t>
      </w:r>
      <w:proofErr w:type="spellEnd"/>
      <w:r>
        <w:t xml:space="preserve"> </w:t>
      </w:r>
      <w:proofErr w:type="spellStart"/>
      <w:r>
        <w:t>споруду</w:t>
      </w:r>
      <w:proofErr w:type="spellEnd"/>
      <w:r>
        <w:t xml:space="preserve">, яка </w:t>
      </w:r>
      <w:proofErr w:type="spellStart"/>
      <w:r>
        <w:t>здана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r>
        <w:t xml:space="preserve"> </w:t>
      </w:r>
      <w:r w:rsidR="009428E7">
        <w:t xml:space="preserve">в 1990 </w:t>
      </w:r>
      <w:proofErr w:type="spellStart"/>
      <w:r w:rsidR="009428E7">
        <w:t>році</w:t>
      </w:r>
      <w:proofErr w:type="spellEnd"/>
      <w:r w:rsidR="009428E7">
        <w:t xml:space="preserve"> і </w:t>
      </w:r>
      <w:proofErr w:type="spellStart"/>
      <w:r w:rsidR="009428E7">
        <w:t>розрахована</w:t>
      </w:r>
      <w:proofErr w:type="spellEnd"/>
      <w:r w:rsidR="009428E7">
        <w:t xml:space="preserve"> на 330</w:t>
      </w:r>
      <w:r>
        <w:t xml:space="preserve"> </w:t>
      </w:r>
      <w:proofErr w:type="spellStart"/>
      <w:r>
        <w:t>місць</w:t>
      </w:r>
      <w:proofErr w:type="spellEnd"/>
      <w:r>
        <w:t xml:space="preserve">, 14 </w:t>
      </w:r>
      <w:proofErr w:type="spellStart"/>
      <w:r>
        <w:t>груп</w:t>
      </w:r>
      <w:proofErr w:type="spellEnd"/>
      <w:r>
        <w:t xml:space="preserve">.  </w:t>
      </w:r>
      <w:r>
        <w:rPr>
          <w:color w:val="000000"/>
          <w:kern w:val="22"/>
          <w:lang w:val="uk-UA"/>
        </w:rPr>
        <w:t>До складу групових осередків входять: приймальня, ігрова, спальня, туалет, буфетна.</w:t>
      </w:r>
      <w:r>
        <w:rPr>
          <w:lang w:val="uk-UA"/>
        </w:rPr>
        <w:t xml:space="preserve"> В групових приміщеннях розміщені столи, стільці для дітей, шафи для зберігання іграшок, будівельних матеріалів, полички для книг, куточки природи. Дитячі меблі міцні, стійкі, без гострих кутів, відповідають вимогам ТБ. В роздягальні вздовж стін розміщені шафи для верхнього дитячого одягу, дзеркало та лави. </w:t>
      </w:r>
      <w:r>
        <w:rPr>
          <w:color w:val="000000"/>
          <w:kern w:val="22"/>
          <w:lang w:val="uk-UA"/>
        </w:rPr>
        <w:t xml:space="preserve"> Усі приміщення пов’язані між собою та мають аварійні виходи на вулицю. Вони використовуються для проведення щоденної  освітньої   роботи з дошкільниками відповідно до чинних програм, розкладу занять та режиму роботи закладу, організованої та вільної ігрової діяльності дітей, для організації харчування та денного відпочинку, для співпраці з батьками або особами, які їх замінюють. </w:t>
      </w:r>
    </w:p>
    <w:p w:rsidR="00CE516F" w:rsidRDefault="00CE516F" w:rsidP="00CE516F">
      <w:pPr>
        <w:pStyle w:val="Default"/>
        <w:ind w:firstLine="708"/>
        <w:jc w:val="both"/>
      </w:pPr>
      <w:r>
        <w:t xml:space="preserve">Всі приміщення використовуються раціонально.  Працює музична, спортивна зала, обладнано методичний та психологічний кабінет. Створено умови для медичного обслуговування здобувачів дошкільної освіти  – обладнано медичний кабінет, ізолятор.  </w:t>
      </w:r>
    </w:p>
    <w:p w:rsidR="00CE516F" w:rsidRDefault="00CE516F" w:rsidP="00A40876">
      <w:pPr>
        <w:jc w:val="both"/>
        <w:rPr>
          <w:b/>
          <w:lang w:val="uk-UA"/>
        </w:rPr>
      </w:pPr>
      <w:r>
        <w:rPr>
          <w:lang w:val="uk-UA"/>
        </w:rPr>
        <w:t xml:space="preserve">          Будівля дошкільного закладу знаходиться далеко від проїзної частини, має металевий паркан, зручні </w:t>
      </w:r>
      <w:proofErr w:type="spellStart"/>
      <w:r>
        <w:rPr>
          <w:lang w:val="uk-UA"/>
        </w:rPr>
        <w:t>під’їздні</w:t>
      </w:r>
      <w:proofErr w:type="spellEnd"/>
      <w:r>
        <w:rPr>
          <w:lang w:val="uk-UA"/>
        </w:rPr>
        <w:t xml:space="preserve"> шляхи, по периметру території  захищена зеленою зоною. Приміщення  знаходиться в належному стані, постійно проводяться роботи щодо його безпечного утримання.  </w:t>
      </w:r>
      <w:r>
        <w:rPr>
          <w:b/>
          <w:lang w:val="uk-UA"/>
        </w:rPr>
        <w:t xml:space="preserve"> </w:t>
      </w:r>
    </w:p>
    <w:p w:rsidR="00615D08" w:rsidRPr="00615D08" w:rsidRDefault="00615D08" w:rsidP="00615D08">
      <w:pPr>
        <w:snapToGrid w:val="0"/>
        <w:rPr>
          <w:lang w:val="uk-UA"/>
        </w:rPr>
      </w:pPr>
      <w:r>
        <w:rPr>
          <w:color w:val="FF0000"/>
          <w:kern w:val="22"/>
          <w:lang w:val="uk-UA"/>
        </w:rPr>
        <w:t>Слайд 2</w:t>
      </w:r>
      <w:r w:rsidR="00F275DE">
        <w:rPr>
          <w:color w:val="FF0000"/>
          <w:kern w:val="22"/>
          <w:lang w:val="uk-UA"/>
        </w:rPr>
        <w:t>6.</w:t>
      </w:r>
    </w:p>
    <w:p w:rsidR="00CE516F" w:rsidRDefault="00CE516F" w:rsidP="00A4087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Адміністрація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приділяє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велику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увагу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озелененню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території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створення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комфортного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середовища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перебування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вихованців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вулиці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E516F" w:rsidRDefault="000C70CB" w:rsidP="00A4087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</w:t>
      </w:r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території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розташовані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клумби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газони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, дерева і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кущі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дослідні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ділянки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Доцільно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розташовані</w:t>
      </w:r>
      <w:proofErr w:type="spellEnd"/>
      <w:proofErr w:type="gram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зелені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насадження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як на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території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закладу, так і на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групових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ділянках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Квітники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постійно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оновлюються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, силами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працівників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щорічно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водиться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обрізка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дерев,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кущів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вирубка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 сухих </w:t>
      </w:r>
      <w:proofErr w:type="spellStart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>гілок</w:t>
      </w:r>
      <w:proofErr w:type="spellEnd"/>
      <w:r w:rsidR="00CE51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E516F" w:rsidRDefault="00CE516F" w:rsidP="00A4087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території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розташоване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овочесховищ</w:t>
      </w:r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зберігання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свіжих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фруктів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овочів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соків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Його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утримання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санітарно-гігієнічним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>вимогам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Зберігання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продуктів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упорядковано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витримуються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вимоги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утримання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CE516F" w:rsidRDefault="00CE516F" w:rsidP="00A40876">
      <w:pPr>
        <w:ind w:firstLine="708"/>
        <w:jc w:val="both"/>
        <w:rPr>
          <w:lang w:val="uk-UA"/>
        </w:rPr>
      </w:pPr>
      <w:r>
        <w:rPr>
          <w:lang w:val="uk-UA"/>
        </w:rPr>
        <w:t xml:space="preserve"> Асфальтне покриття на тер</w:t>
      </w:r>
      <w:r w:rsidR="009428E7">
        <w:rPr>
          <w:lang w:val="uk-UA"/>
        </w:rPr>
        <w:t>иторії закладу потребує оновлення</w:t>
      </w:r>
      <w:r>
        <w:rPr>
          <w:lang w:val="uk-UA"/>
        </w:rPr>
        <w:t xml:space="preserve">.  </w:t>
      </w:r>
    </w:p>
    <w:p w:rsidR="00CE516F" w:rsidRDefault="00CE516F" w:rsidP="00A40876">
      <w:pPr>
        <w:ind w:firstLine="708"/>
        <w:jc w:val="both"/>
        <w:rPr>
          <w:bCs/>
          <w:lang w:val="uk-UA"/>
        </w:rPr>
      </w:pPr>
      <w:r>
        <w:rPr>
          <w:lang w:val="uk-UA"/>
        </w:rPr>
        <w:t xml:space="preserve"> Кожна група має ізольований ігровий майданчик з тіньовими навісами</w:t>
      </w:r>
      <w:r w:rsidR="000C70CB">
        <w:rPr>
          <w:b/>
          <w:lang w:val="uk-UA"/>
        </w:rPr>
        <w:t xml:space="preserve">. </w:t>
      </w:r>
      <w:r>
        <w:rPr>
          <w:lang w:val="uk-UA"/>
        </w:rPr>
        <w:t xml:space="preserve">Всі  павільйони утримуються в безаварійному  стані.  </w:t>
      </w:r>
    </w:p>
    <w:p w:rsidR="00CE516F" w:rsidRDefault="00CE516F" w:rsidP="00A40876">
      <w:pPr>
        <w:ind w:firstLine="720"/>
        <w:jc w:val="both"/>
        <w:rPr>
          <w:lang w:val="uk-UA"/>
        </w:rPr>
      </w:pPr>
      <w:r>
        <w:rPr>
          <w:lang w:val="uk-UA"/>
        </w:rPr>
        <w:t>Для проведення освітньої роботи під час літнього оздоровлення вихованців кожний ігровий майданчик укомплектований столами і лавами.</w:t>
      </w:r>
    </w:p>
    <w:p w:rsidR="009428E7" w:rsidRDefault="00CE516F" w:rsidP="00CE516F">
      <w:pPr>
        <w:ind w:firstLine="720"/>
        <w:jc w:val="both"/>
        <w:rPr>
          <w:lang w:val="uk-UA"/>
        </w:rPr>
      </w:pPr>
      <w:r>
        <w:rPr>
          <w:lang w:val="uk-UA"/>
        </w:rPr>
        <w:t>На території закладу розміщено 2 спортивних майданчика.  Постійно проводиться робота щодо його фарбування  та  збе</w:t>
      </w:r>
      <w:r w:rsidR="000C70CB">
        <w:rPr>
          <w:lang w:val="uk-UA"/>
        </w:rPr>
        <w:t>реження спортивного обладнання.</w:t>
      </w:r>
    </w:p>
    <w:p w:rsidR="00CE516F" w:rsidRDefault="00CE516F" w:rsidP="00CE516F">
      <w:pPr>
        <w:ind w:firstLine="720"/>
        <w:jc w:val="both"/>
        <w:rPr>
          <w:lang w:val="uk-UA"/>
        </w:rPr>
      </w:pPr>
      <w:r>
        <w:rPr>
          <w:lang w:val="uk-UA"/>
        </w:rPr>
        <w:t xml:space="preserve">Ігрові майданчики </w:t>
      </w:r>
      <w:r w:rsidR="000C70CB">
        <w:rPr>
          <w:lang w:val="uk-UA"/>
        </w:rPr>
        <w:t xml:space="preserve">кожної групи також забезпечені </w:t>
      </w:r>
      <w:r>
        <w:rPr>
          <w:lang w:val="uk-UA"/>
        </w:rPr>
        <w:t>ігровим та спортивним обладнанням відповідно віку дітей для забезпечення рухової активності</w:t>
      </w:r>
      <w:r w:rsidR="000C70CB">
        <w:rPr>
          <w:lang w:val="uk-UA"/>
        </w:rPr>
        <w:t xml:space="preserve"> на прогулянці.  Обладнання на </w:t>
      </w:r>
      <w:r>
        <w:rPr>
          <w:lang w:val="uk-UA"/>
        </w:rPr>
        <w:t>групових ділянках  та спортивному майданчику розміщено доцільно,  надійно укріплено, відповідає ростовим показникам дітей та безпечне для використання.</w:t>
      </w:r>
    </w:p>
    <w:p w:rsidR="00CE516F" w:rsidRDefault="000C70CB" w:rsidP="00A40876">
      <w:pPr>
        <w:ind w:firstLine="720"/>
        <w:jc w:val="both"/>
        <w:rPr>
          <w:bCs/>
          <w:lang w:val="uk-UA"/>
        </w:rPr>
      </w:pPr>
      <w:r>
        <w:rPr>
          <w:lang w:val="uk-UA"/>
        </w:rPr>
        <w:t xml:space="preserve">Під керівництвом директора в </w:t>
      </w:r>
      <w:r w:rsidR="00CE516F">
        <w:rPr>
          <w:lang w:val="uk-UA"/>
        </w:rPr>
        <w:t xml:space="preserve">дошкільному закладі  створюються належні умови для фізичного, психічного розвитку дітей, їх виховання та навчання.  </w:t>
      </w:r>
    </w:p>
    <w:p w:rsidR="00CE516F" w:rsidRDefault="00CE516F" w:rsidP="00A4087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CE516F" w:rsidRPr="00780178" w:rsidRDefault="008248A1" w:rsidP="00A4087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ЗДО</w:t>
      </w:r>
      <w:r w:rsidR="00CE51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постійно проводиться робота щодо підтримки матеріально-технічної бази закладу, системи водопостачання, теплопостачання, каналізації, сантехнічного обладнання  в режимі безперебійного функціонування, утримання всіх приміщень у відповідності з санітарно-гігієнічними, педагогічними та естетичними нормами. Заклад  пос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тійно забезпечено гарячою водою, </w:t>
      </w:r>
      <w:r w:rsidRPr="0078017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було встановлено </w:t>
      </w:r>
      <w:r w:rsidR="00780178" w:rsidRPr="00780178">
        <w:rPr>
          <w:rFonts w:ascii="Times New Roman" w:eastAsia="Times New Roman" w:hAnsi="Times New Roman"/>
          <w:sz w:val="24"/>
          <w:szCs w:val="24"/>
          <w:lang w:val="uk-UA" w:eastAsia="ru-RU"/>
        </w:rPr>
        <w:t>12</w:t>
      </w:r>
      <w:r w:rsidRPr="0078017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водонагрівачів за рахунок місцевого бюджету.</w:t>
      </w:r>
    </w:p>
    <w:p w:rsidR="00CE516F" w:rsidRDefault="00CE516F" w:rsidP="00A4087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Харчоблок   знаходиться в належному  стані,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 робочому стані технологічне обладнання.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Постійно залишаються на контролі його ремонт та поновлення.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CE516F" w:rsidRDefault="00CE516F" w:rsidP="00A4087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цілому  технологічне </w:t>
      </w:r>
      <w:r w:rsidR="00F275D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обладнання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працює,  підтримується  його використання  в безперебійному режимі.  </w:t>
      </w:r>
    </w:p>
    <w:p w:rsidR="00CE516F" w:rsidRDefault="00CE516F" w:rsidP="00A4087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Дл</w:t>
      </w:r>
      <w:r w:rsidR="008248A1">
        <w:rPr>
          <w:rFonts w:ascii="Times New Roman" w:eastAsia="Times New Roman" w:hAnsi="Times New Roman"/>
          <w:sz w:val="24"/>
          <w:szCs w:val="24"/>
          <w:lang w:val="uk-UA" w:eastAsia="ru-RU"/>
        </w:rPr>
        <w:t>я  інформаційного забезпечення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придбано 8 комп’ютерів  та 8 пр</w:t>
      </w:r>
      <w:r w:rsidR="000C70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интерів, </w:t>
      </w:r>
      <w:proofErr w:type="spellStart"/>
      <w:r w:rsidR="000C70CB">
        <w:rPr>
          <w:rFonts w:ascii="Times New Roman" w:eastAsia="Times New Roman" w:hAnsi="Times New Roman"/>
          <w:sz w:val="24"/>
          <w:szCs w:val="24"/>
          <w:lang w:val="uk-UA" w:eastAsia="ru-RU"/>
        </w:rPr>
        <w:t>множувальна</w:t>
      </w:r>
      <w:proofErr w:type="spellEnd"/>
      <w:r w:rsidR="000C70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техніка. </w:t>
      </w:r>
      <w:r w:rsidR="008248A1">
        <w:rPr>
          <w:rFonts w:ascii="Times New Roman" w:eastAsia="Times New Roman" w:hAnsi="Times New Roman"/>
          <w:sz w:val="24"/>
          <w:szCs w:val="24"/>
          <w:lang w:val="uk-UA" w:eastAsia="ru-RU"/>
        </w:rPr>
        <w:t>Групи ЗДО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укомплектовані телевізорами,  музичними центрами, магнітофонами, що дає  змогу ілюструвати та забезпечити наочність на заняттях на рівні сучасних вимог. </w:t>
      </w:r>
    </w:p>
    <w:p w:rsidR="00F275DE" w:rsidRPr="00615D08" w:rsidRDefault="00F275DE" w:rsidP="00F275DE">
      <w:pPr>
        <w:snapToGrid w:val="0"/>
        <w:rPr>
          <w:lang w:val="uk-UA"/>
        </w:rPr>
      </w:pPr>
      <w:r>
        <w:rPr>
          <w:color w:val="FF0000"/>
          <w:kern w:val="22"/>
          <w:lang w:val="uk-UA"/>
        </w:rPr>
        <w:t>Слайд 27.</w:t>
      </w:r>
    </w:p>
    <w:p w:rsidR="00CE516F" w:rsidRDefault="00CE516F" w:rsidP="00F275DE">
      <w:pPr>
        <w:ind w:firstLine="708"/>
        <w:jc w:val="both"/>
        <w:rPr>
          <w:lang w:val="uk-UA"/>
        </w:rPr>
      </w:pPr>
      <w:r>
        <w:rPr>
          <w:bCs/>
          <w:kern w:val="22"/>
          <w:lang w:val="uk-UA"/>
        </w:rPr>
        <w:t>Музична зала</w:t>
      </w:r>
      <w:r>
        <w:rPr>
          <w:color w:val="000000"/>
          <w:kern w:val="22"/>
          <w:lang w:val="uk-UA"/>
        </w:rPr>
        <w:t xml:space="preserve"> використ</w:t>
      </w:r>
      <w:r w:rsidR="00F275DE">
        <w:rPr>
          <w:color w:val="000000"/>
          <w:kern w:val="22"/>
          <w:lang w:val="uk-UA"/>
        </w:rPr>
        <w:t>овується для проведення музичних занять, свят та розваг.</w:t>
      </w:r>
      <w:r>
        <w:rPr>
          <w:color w:val="000000"/>
          <w:kern w:val="22"/>
          <w:lang w:val="uk-UA"/>
        </w:rPr>
        <w:t xml:space="preserve"> </w:t>
      </w:r>
      <w:r>
        <w:rPr>
          <w:lang w:val="uk-UA"/>
        </w:rPr>
        <w:t>Музична зала забезпечена музичними інструментами, необхідними меблями, дидактичними посібниками та музично-дидактичними іграми у відповідності до</w:t>
      </w:r>
      <w:r>
        <w:rPr>
          <w:bCs/>
          <w:lang w:val="uk-UA"/>
        </w:rPr>
        <w:t xml:space="preserve"> Примірного переліку ігрового та навчально-дидактичного обладнання для закладів дошкільної освіти.</w:t>
      </w:r>
      <w:r>
        <w:rPr>
          <w:lang w:val="uk-UA"/>
        </w:rPr>
        <w:t xml:space="preserve"> В залі є фортепіано,  акордеон, музичний центр</w:t>
      </w:r>
      <w:r w:rsidR="00F275DE">
        <w:rPr>
          <w:lang w:val="uk-UA"/>
        </w:rPr>
        <w:t>, дитячі музичні інструменти.</w:t>
      </w:r>
    </w:p>
    <w:p w:rsidR="00CE516F" w:rsidRDefault="00CE516F" w:rsidP="00A40876">
      <w:pPr>
        <w:ind w:firstLine="708"/>
        <w:jc w:val="both"/>
        <w:rPr>
          <w:color w:val="000000"/>
          <w:kern w:val="22"/>
          <w:lang w:val="uk-UA"/>
        </w:rPr>
      </w:pPr>
      <w:r>
        <w:rPr>
          <w:lang w:val="uk-UA"/>
        </w:rPr>
        <w:t>Гармонійному розвитку дітей спр</w:t>
      </w:r>
      <w:r w:rsidR="008248A1">
        <w:rPr>
          <w:lang w:val="uk-UA"/>
        </w:rPr>
        <w:t>ияє створення адміністрацією ЗДО</w:t>
      </w:r>
      <w:r>
        <w:rPr>
          <w:lang w:val="uk-UA"/>
        </w:rPr>
        <w:t xml:space="preserve">  необхідних умов для організації фізкультурно-оздоровчої роботи з дітьми. </w:t>
      </w:r>
      <w:r>
        <w:rPr>
          <w:bCs/>
          <w:kern w:val="22"/>
          <w:lang w:val="uk-UA"/>
        </w:rPr>
        <w:t>Фізкультурна зала</w:t>
      </w:r>
      <w:r>
        <w:rPr>
          <w:color w:val="000000"/>
          <w:kern w:val="22"/>
          <w:lang w:val="uk-UA"/>
        </w:rPr>
        <w:t xml:space="preserve"> використовується для проведення щоденних занять з фізичного виховання, свят, розваг, Днів здоров'я, ранкової гімнастики</w:t>
      </w:r>
      <w:r w:rsidR="008248A1">
        <w:rPr>
          <w:color w:val="000000"/>
          <w:kern w:val="22"/>
          <w:lang w:val="uk-UA"/>
        </w:rPr>
        <w:t>.</w:t>
      </w:r>
      <w:r>
        <w:rPr>
          <w:color w:val="000000"/>
          <w:kern w:val="22"/>
          <w:lang w:val="uk-UA"/>
        </w:rPr>
        <w:t xml:space="preserve"> </w:t>
      </w:r>
    </w:p>
    <w:p w:rsidR="009428E7" w:rsidRDefault="00CE516F" w:rsidP="00A40876">
      <w:pPr>
        <w:ind w:firstLine="720"/>
        <w:jc w:val="both"/>
      </w:pPr>
      <w:r>
        <w:rPr>
          <w:lang w:val="uk-UA"/>
        </w:rPr>
        <w:t>Спор</w:t>
      </w:r>
      <w:r w:rsidR="009428E7">
        <w:rPr>
          <w:lang w:val="uk-UA"/>
        </w:rPr>
        <w:t>тивна зала</w:t>
      </w:r>
      <w:r>
        <w:rPr>
          <w:lang w:val="uk-UA"/>
        </w:rPr>
        <w:t xml:space="preserve"> </w:t>
      </w:r>
      <w:r>
        <w:rPr>
          <w:bCs/>
          <w:lang w:val="uk-UA"/>
        </w:rPr>
        <w:t xml:space="preserve">оснащена </w:t>
      </w:r>
      <w:r>
        <w:rPr>
          <w:lang w:val="uk-UA"/>
        </w:rPr>
        <w:t>необхідним спортивним обладнанням: гімнастичні стінки; атрибути для виконання загальнорозвиваючих вправ (м’ячі, скакалки, гімнастичні палки, гантелі та кеглі); обладнання для розвитку основних рухів (гімнастичні лави, драбини, ребристі дошки, мати, канати, дуги, баскетбольні щити, тощо); виготовлене власноруч нестандартне обладнання для перестрибування, доріжки д</w:t>
      </w:r>
      <w:r w:rsidR="000C70CB">
        <w:rPr>
          <w:lang w:val="uk-UA"/>
        </w:rPr>
        <w:t xml:space="preserve">ля профілактики </w:t>
      </w:r>
      <w:r w:rsidR="000C70CB">
        <w:rPr>
          <w:lang w:val="uk-UA"/>
        </w:rPr>
        <w:lastRenderedPageBreak/>
        <w:t>плоскостопості)</w:t>
      </w:r>
      <w:r>
        <w:rPr>
          <w:lang w:val="uk-UA"/>
        </w:rPr>
        <w:t>. Фізкультурне обладнання відповідає гігієнічним, естетичним вимогам та анатомо-фізіологічним особливостям дітей різних вікових груп.</w:t>
      </w:r>
      <w:r>
        <w:t xml:space="preserve"> </w:t>
      </w:r>
    </w:p>
    <w:p w:rsidR="00CE516F" w:rsidRDefault="000C70CB" w:rsidP="00A4087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На території закладу працює </w:t>
      </w:r>
      <w:r w:rsidR="00CE516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зовнішнє освітлення.</w:t>
      </w:r>
    </w:p>
    <w:p w:rsidR="00CE516F" w:rsidRDefault="00CE516F" w:rsidP="00A4087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Постійно проводиться облік використання електроенергії, щорічно проводиться інвентаризаційний облік матеріально-технічної бази закладу, створюється комісія щодо його проведення.</w:t>
      </w:r>
    </w:p>
    <w:p w:rsidR="00780178" w:rsidRPr="00780178" w:rsidRDefault="00780178" w:rsidP="00780178">
      <w:pPr>
        <w:snapToGrid w:val="0"/>
        <w:rPr>
          <w:lang w:val="uk-UA"/>
        </w:rPr>
      </w:pPr>
      <w:r>
        <w:rPr>
          <w:color w:val="FF0000"/>
          <w:kern w:val="22"/>
          <w:lang w:val="uk-UA"/>
        </w:rPr>
        <w:t>Слайд 28</w:t>
      </w:r>
      <w:r>
        <w:rPr>
          <w:color w:val="FF0000"/>
          <w:kern w:val="22"/>
          <w:lang w:val="uk-UA"/>
        </w:rPr>
        <w:t>.</w:t>
      </w:r>
      <w:bookmarkStart w:id="0" w:name="_GoBack"/>
      <w:bookmarkEnd w:id="0"/>
    </w:p>
    <w:p w:rsidR="00CE516F" w:rsidRDefault="00CE516F" w:rsidP="00A40876">
      <w:pPr>
        <w:ind w:firstLine="708"/>
        <w:jc w:val="both"/>
        <w:rPr>
          <w:lang w:val="uk-UA"/>
        </w:rPr>
      </w:pPr>
      <w:r>
        <w:rPr>
          <w:lang w:val="uk-UA"/>
        </w:rPr>
        <w:t xml:space="preserve">За кошти </w:t>
      </w:r>
      <w:r>
        <w:rPr>
          <w:lang w:val="uk-UA" w:eastAsia="uk-UA"/>
        </w:rPr>
        <w:t>Запорізької міської ради</w:t>
      </w:r>
      <w:r>
        <w:rPr>
          <w:lang w:val="uk-UA"/>
        </w:rPr>
        <w:t xml:space="preserve"> придбано:</w:t>
      </w:r>
    </w:p>
    <w:p w:rsidR="00780178" w:rsidRDefault="00780178" w:rsidP="00A40876">
      <w:pPr>
        <w:ind w:firstLine="708"/>
        <w:jc w:val="both"/>
        <w:rPr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5"/>
        <w:gridCol w:w="1999"/>
        <w:gridCol w:w="5493"/>
        <w:gridCol w:w="1524"/>
      </w:tblGrid>
      <w:tr w:rsidR="00780178" w:rsidRPr="00780178" w:rsidTr="004A5561">
        <w:tc>
          <w:tcPr>
            <w:tcW w:w="555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№ з/п</w:t>
            </w:r>
          </w:p>
        </w:tc>
        <w:tc>
          <w:tcPr>
            <w:tcW w:w="1999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Категорія</w:t>
            </w:r>
          </w:p>
        </w:tc>
        <w:tc>
          <w:tcPr>
            <w:tcW w:w="5493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 xml:space="preserve">Найменування </w:t>
            </w:r>
          </w:p>
          <w:p w:rsidR="00780178" w:rsidRPr="00780178" w:rsidRDefault="00780178" w:rsidP="004A5561">
            <w:pPr>
              <w:rPr>
                <w:szCs w:val="24"/>
              </w:rPr>
            </w:pPr>
          </w:p>
        </w:tc>
        <w:tc>
          <w:tcPr>
            <w:tcW w:w="1524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Сума(грн.)</w:t>
            </w:r>
          </w:p>
        </w:tc>
      </w:tr>
      <w:tr w:rsidR="00780178" w:rsidRPr="00780178" w:rsidTr="004A5561">
        <w:tc>
          <w:tcPr>
            <w:tcW w:w="555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1</w:t>
            </w:r>
          </w:p>
        </w:tc>
        <w:tc>
          <w:tcPr>
            <w:tcW w:w="1999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Буржуйки</w:t>
            </w:r>
          </w:p>
        </w:tc>
        <w:tc>
          <w:tcPr>
            <w:tcW w:w="5493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11050,00</w:t>
            </w:r>
          </w:p>
        </w:tc>
      </w:tr>
      <w:tr w:rsidR="00780178" w:rsidRPr="00780178" w:rsidTr="004A5561">
        <w:tc>
          <w:tcPr>
            <w:tcW w:w="555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2</w:t>
            </w:r>
          </w:p>
        </w:tc>
        <w:tc>
          <w:tcPr>
            <w:tcW w:w="1999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Вогнегасники</w:t>
            </w:r>
          </w:p>
        </w:tc>
        <w:tc>
          <w:tcPr>
            <w:tcW w:w="5493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8243,00</w:t>
            </w:r>
          </w:p>
        </w:tc>
      </w:tr>
      <w:tr w:rsidR="00780178" w:rsidRPr="00780178" w:rsidTr="004A5561">
        <w:tc>
          <w:tcPr>
            <w:tcW w:w="555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3</w:t>
            </w:r>
          </w:p>
        </w:tc>
        <w:tc>
          <w:tcPr>
            <w:tcW w:w="1999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Господарчі товари</w:t>
            </w:r>
          </w:p>
        </w:tc>
        <w:tc>
          <w:tcPr>
            <w:tcW w:w="5493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25822,00</w:t>
            </w:r>
          </w:p>
        </w:tc>
      </w:tr>
      <w:tr w:rsidR="00780178" w:rsidRPr="00780178" w:rsidTr="004A5561">
        <w:tc>
          <w:tcPr>
            <w:tcW w:w="555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4</w:t>
            </w:r>
          </w:p>
        </w:tc>
        <w:tc>
          <w:tcPr>
            <w:tcW w:w="1999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Дезінфекційні засоби</w:t>
            </w:r>
          </w:p>
        </w:tc>
        <w:tc>
          <w:tcPr>
            <w:tcW w:w="5493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7402,00</w:t>
            </w:r>
          </w:p>
        </w:tc>
      </w:tr>
      <w:tr w:rsidR="00780178" w:rsidRPr="00780178" w:rsidTr="004A5561">
        <w:tc>
          <w:tcPr>
            <w:tcW w:w="555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5</w:t>
            </w:r>
          </w:p>
        </w:tc>
        <w:tc>
          <w:tcPr>
            <w:tcW w:w="1999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Електротовари</w:t>
            </w:r>
          </w:p>
        </w:tc>
        <w:tc>
          <w:tcPr>
            <w:tcW w:w="5493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 xml:space="preserve">Пральні </w:t>
            </w:r>
            <w:proofErr w:type="spellStart"/>
            <w:r w:rsidRPr="00780178">
              <w:rPr>
                <w:szCs w:val="24"/>
                <w:lang w:val="uk-UA"/>
              </w:rPr>
              <w:t>машини,конвектори,водонагрівачі</w:t>
            </w:r>
            <w:proofErr w:type="spellEnd"/>
            <w:r w:rsidRPr="00780178">
              <w:rPr>
                <w:szCs w:val="24"/>
                <w:lang w:val="uk-UA"/>
              </w:rPr>
              <w:t>,</w:t>
            </w:r>
          </w:p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proofErr w:type="spellStart"/>
            <w:r w:rsidRPr="00780178">
              <w:rPr>
                <w:szCs w:val="24"/>
                <w:lang w:val="uk-UA"/>
              </w:rPr>
              <w:t>праски,ліхтарі,лічильники</w:t>
            </w:r>
            <w:proofErr w:type="spellEnd"/>
            <w:r w:rsidRPr="00780178">
              <w:rPr>
                <w:szCs w:val="24"/>
                <w:lang w:val="uk-UA"/>
              </w:rPr>
              <w:t xml:space="preserve"> електроенергії,</w:t>
            </w:r>
          </w:p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 xml:space="preserve">зарядні </w:t>
            </w:r>
            <w:proofErr w:type="spellStart"/>
            <w:r w:rsidRPr="00780178">
              <w:rPr>
                <w:szCs w:val="24"/>
                <w:lang w:val="uk-UA"/>
              </w:rPr>
              <w:t>пристрої,джерело</w:t>
            </w:r>
            <w:proofErr w:type="spellEnd"/>
            <w:r w:rsidRPr="00780178">
              <w:rPr>
                <w:szCs w:val="24"/>
                <w:lang w:val="uk-UA"/>
              </w:rPr>
              <w:t xml:space="preserve"> безперебійного </w:t>
            </w:r>
            <w:proofErr w:type="spellStart"/>
            <w:r w:rsidRPr="00780178">
              <w:rPr>
                <w:szCs w:val="24"/>
                <w:lang w:val="uk-UA"/>
              </w:rPr>
              <w:t>живлення,лампи</w:t>
            </w:r>
            <w:proofErr w:type="spellEnd"/>
          </w:p>
        </w:tc>
        <w:tc>
          <w:tcPr>
            <w:tcW w:w="1524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195236,00</w:t>
            </w:r>
          </w:p>
        </w:tc>
      </w:tr>
      <w:tr w:rsidR="00780178" w:rsidRPr="00780178" w:rsidTr="004A5561">
        <w:tc>
          <w:tcPr>
            <w:tcW w:w="555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6</w:t>
            </w:r>
          </w:p>
        </w:tc>
        <w:tc>
          <w:tcPr>
            <w:tcW w:w="1999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Канцтовари</w:t>
            </w:r>
          </w:p>
        </w:tc>
        <w:tc>
          <w:tcPr>
            <w:tcW w:w="5493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</w:p>
        </w:tc>
        <w:tc>
          <w:tcPr>
            <w:tcW w:w="1524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2036,00</w:t>
            </w:r>
          </w:p>
        </w:tc>
      </w:tr>
      <w:tr w:rsidR="00780178" w:rsidRPr="00780178" w:rsidTr="004A5561">
        <w:tc>
          <w:tcPr>
            <w:tcW w:w="555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7</w:t>
            </w:r>
          </w:p>
        </w:tc>
        <w:tc>
          <w:tcPr>
            <w:tcW w:w="1999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Меблі</w:t>
            </w:r>
          </w:p>
        </w:tc>
        <w:tc>
          <w:tcPr>
            <w:tcW w:w="5493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proofErr w:type="spellStart"/>
            <w:r w:rsidRPr="00780178">
              <w:rPr>
                <w:szCs w:val="24"/>
                <w:lang w:val="uk-UA"/>
              </w:rPr>
              <w:t>Столи,стільці,ліжка</w:t>
            </w:r>
            <w:proofErr w:type="spellEnd"/>
            <w:r w:rsidRPr="00780178">
              <w:rPr>
                <w:szCs w:val="24"/>
                <w:lang w:val="uk-UA"/>
              </w:rPr>
              <w:t xml:space="preserve"> розкладні</w:t>
            </w:r>
          </w:p>
        </w:tc>
        <w:tc>
          <w:tcPr>
            <w:tcW w:w="1524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191616,00</w:t>
            </w:r>
          </w:p>
        </w:tc>
      </w:tr>
      <w:tr w:rsidR="00780178" w:rsidRPr="00780178" w:rsidTr="004A5561">
        <w:tc>
          <w:tcPr>
            <w:tcW w:w="555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8</w:t>
            </w:r>
          </w:p>
        </w:tc>
        <w:tc>
          <w:tcPr>
            <w:tcW w:w="1999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Медикаменти,</w:t>
            </w:r>
          </w:p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аптечки</w:t>
            </w:r>
          </w:p>
        </w:tc>
        <w:tc>
          <w:tcPr>
            <w:tcW w:w="5493" w:type="dxa"/>
          </w:tcPr>
          <w:p w:rsidR="00780178" w:rsidRPr="00780178" w:rsidRDefault="00780178" w:rsidP="004A5561">
            <w:pPr>
              <w:rPr>
                <w:szCs w:val="24"/>
              </w:rPr>
            </w:pPr>
          </w:p>
        </w:tc>
        <w:tc>
          <w:tcPr>
            <w:tcW w:w="1524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53744,00</w:t>
            </w:r>
          </w:p>
        </w:tc>
      </w:tr>
      <w:tr w:rsidR="00780178" w:rsidRPr="00780178" w:rsidTr="004A5561">
        <w:tc>
          <w:tcPr>
            <w:tcW w:w="555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9</w:t>
            </w:r>
          </w:p>
        </w:tc>
        <w:tc>
          <w:tcPr>
            <w:tcW w:w="1999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proofErr w:type="spellStart"/>
            <w:r w:rsidRPr="00780178">
              <w:rPr>
                <w:szCs w:val="24"/>
                <w:lang w:val="uk-UA"/>
              </w:rPr>
              <w:t>Мʼякий</w:t>
            </w:r>
            <w:proofErr w:type="spellEnd"/>
            <w:r w:rsidRPr="00780178">
              <w:rPr>
                <w:szCs w:val="24"/>
                <w:lang w:val="uk-UA"/>
              </w:rPr>
              <w:t xml:space="preserve"> інвентар</w:t>
            </w:r>
          </w:p>
        </w:tc>
        <w:tc>
          <w:tcPr>
            <w:tcW w:w="5493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proofErr w:type="spellStart"/>
            <w:r w:rsidRPr="00780178">
              <w:rPr>
                <w:szCs w:val="24"/>
                <w:lang w:val="uk-UA"/>
              </w:rPr>
              <w:t>Ковдри,подушки,постільна</w:t>
            </w:r>
            <w:proofErr w:type="spellEnd"/>
            <w:r w:rsidRPr="00780178">
              <w:rPr>
                <w:szCs w:val="24"/>
                <w:lang w:val="uk-UA"/>
              </w:rPr>
              <w:t xml:space="preserve"> </w:t>
            </w:r>
            <w:proofErr w:type="spellStart"/>
            <w:r w:rsidRPr="00780178">
              <w:rPr>
                <w:szCs w:val="24"/>
                <w:lang w:val="uk-UA"/>
              </w:rPr>
              <w:t>білизна,рушники,матраци</w:t>
            </w:r>
            <w:proofErr w:type="spellEnd"/>
          </w:p>
        </w:tc>
        <w:tc>
          <w:tcPr>
            <w:tcW w:w="1524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335998,00</w:t>
            </w:r>
          </w:p>
        </w:tc>
      </w:tr>
      <w:tr w:rsidR="00780178" w:rsidRPr="00780178" w:rsidTr="004A5561">
        <w:tc>
          <w:tcPr>
            <w:tcW w:w="555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</w:p>
        </w:tc>
        <w:tc>
          <w:tcPr>
            <w:tcW w:w="1999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Всього:</w:t>
            </w:r>
          </w:p>
        </w:tc>
        <w:tc>
          <w:tcPr>
            <w:tcW w:w="5493" w:type="dxa"/>
          </w:tcPr>
          <w:p w:rsidR="00780178" w:rsidRPr="00780178" w:rsidRDefault="00780178" w:rsidP="004A5561">
            <w:pPr>
              <w:rPr>
                <w:szCs w:val="24"/>
              </w:rPr>
            </w:pPr>
          </w:p>
        </w:tc>
        <w:tc>
          <w:tcPr>
            <w:tcW w:w="1524" w:type="dxa"/>
          </w:tcPr>
          <w:p w:rsidR="00780178" w:rsidRPr="00780178" w:rsidRDefault="00780178" w:rsidP="004A5561">
            <w:pPr>
              <w:rPr>
                <w:szCs w:val="24"/>
                <w:lang w:val="uk-UA"/>
              </w:rPr>
            </w:pPr>
            <w:r w:rsidRPr="00780178">
              <w:rPr>
                <w:szCs w:val="24"/>
                <w:lang w:val="uk-UA"/>
              </w:rPr>
              <w:t>831147,00</w:t>
            </w:r>
          </w:p>
        </w:tc>
      </w:tr>
    </w:tbl>
    <w:p w:rsidR="00A40876" w:rsidRPr="00780178" w:rsidRDefault="00A40876" w:rsidP="00A40876">
      <w:pPr>
        <w:ind w:firstLine="708"/>
        <w:jc w:val="both"/>
        <w:rPr>
          <w:sz w:val="28"/>
          <w:szCs w:val="28"/>
          <w:lang w:val="uk-UA"/>
        </w:rPr>
      </w:pPr>
    </w:p>
    <w:p w:rsidR="00CE516F" w:rsidRDefault="00CE516F" w:rsidP="00A40876">
      <w:pPr>
        <w:ind w:firstLine="708"/>
        <w:jc w:val="both"/>
        <w:rPr>
          <w:lang w:val="uk-UA"/>
        </w:rPr>
      </w:pPr>
      <w:r>
        <w:rPr>
          <w:lang w:val="uk-UA"/>
        </w:rPr>
        <w:t>Матеріально-т</w:t>
      </w:r>
      <w:r w:rsidR="00A40876">
        <w:rPr>
          <w:lang w:val="uk-UA"/>
        </w:rPr>
        <w:t>ехнічна база ЗДО</w:t>
      </w:r>
      <w:r>
        <w:rPr>
          <w:lang w:val="uk-UA"/>
        </w:rPr>
        <w:t xml:space="preserve"> є достатньою для проведення необхідного обсягу  освітньої діяльності з дітьми дошкільного віку щодо реалізації вимог Базового компонента дошкільної освіти, щорічно підлягає оновленню та розвитку.</w:t>
      </w:r>
    </w:p>
    <w:p w:rsidR="008248A1" w:rsidRDefault="00F275DE" w:rsidP="00F275DE">
      <w:pPr>
        <w:snapToGrid w:val="0"/>
        <w:rPr>
          <w:lang w:val="uk-UA"/>
        </w:rPr>
      </w:pPr>
      <w:r>
        <w:rPr>
          <w:color w:val="FF0000"/>
          <w:kern w:val="22"/>
          <w:lang w:val="uk-UA"/>
        </w:rPr>
        <w:t>Слайд 28</w:t>
      </w:r>
      <w:r w:rsidR="00A8741B">
        <w:rPr>
          <w:color w:val="FF0000"/>
          <w:kern w:val="22"/>
          <w:lang w:val="uk-UA"/>
        </w:rPr>
        <w:t>-36.</w:t>
      </w:r>
    </w:p>
    <w:p w:rsidR="008248A1" w:rsidRDefault="008248A1" w:rsidP="008248A1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bookmarkStart w:id="1" w:name="_Hlk122377238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ab/>
        <w:t xml:space="preserve">На виконання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протоколу </w:t>
      </w:r>
      <w:r w:rsidRPr="008C52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засідання Координаційного штабу з гуманітарних та соціальних питань Запорізької міської територіальної громади від 06.02.2023 року №32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       та відповідно до порядку відкриття та роботи пунктів незламності </w:t>
      </w:r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у Запорізькій області, зазначеного у протоколі від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25.11.2022 року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затвердженого головою Штабу з координації роботи Пунктів незламності Володимиром ШУСТОВИМ, з 01.03.2023р. </w:t>
      </w:r>
      <w:r w:rsidRPr="008C5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на базі закладу дошкільної освіти  </w:t>
      </w:r>
      <w:r w:rsidRPr="008C5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(ясел-садка) №295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Запорізької міської ради </w:t>
      </w:r>
      <w:proofErr w:type="spellStart"/>
      <w:r w:rsidRPr="008C52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рганізувано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роботу пункту незламності (спеціального об</w:t>
      </w:r>
      <w:r w:rsidRPr="00F250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єкту, який функціонує у випадку настання критичних ситуацій, зокрема тривалої відсутності електропостачання (стан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Блекауту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), відсутності мобільного зв</w:t>
      </w:r>
      <w:r w:rsidRPr="00F250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язку, опалення, водопостачання, водовідведення, забезпечений автономними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електро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теплопостачанням, зв</w:t>
      </w:r>
      <w:r w:rsidRPr="00F250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язком та освітленням, достатнім запасом води і продуктів, інформаційних матеріалів, тощо). </w:t>
      </w:r>
    </w:p>
    <w:p w:rsidR="008248A1" w:rsidRDefault="008248A1" w:rsidP="008248A1">
      <w:pPr>
        <w:pStyle w:val="a8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ab/>
        <w:t>Здійснено</w:t>
      </w:r>
      <w:r w:rsidRPr="00182F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комплектування пункту незламності з урахуванням наявного матеріально-ресурсного забезпечення місцями для перебування відповідальних чергових по Пункту, психолога, кімнатою матері та дитини, місцями для перебування батьків із дітьми, місцями для відпочинку літніх людей, місцями для </w:t>
      </w:r>
      <w:proofErr w:type="spellStart"/>
      <w:r w:rsidRPr="00182F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маломобільних</w:t>
      </w:r>
      <w:proofErr w:type="spellEnd"/>
      <w:r w:rsidRPr="00182F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громадян та осіб із особливими потребами, місцями для перебування мешканців, місцем для приготування їжі, місцем для зберігання ємностей із водою, місцем для зберігання запасу їжі, місцем для зарядки мобільних пристроїв.</w:t>
      </w:r>
      <w:r w:rsidRPr="00182F4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Підготовлені та 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озміщенні інформаційні матеріали про роботу пункту незламності на вході у приміщенні.</w:t>
      </w:r>
    </w:p>
    <w:p w:rsidR="008248A1" w:rsidRDefault="008248A1" w:rsidP="008248A1">
      <w:pPr>
        <w:pStyle w:val="a8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ab/>
        <w:t xml:space="preserve">Забезпечено </w:t>
      </w:r>
      <w:bookmarkStart w:id="2" w:name="_Hlk121414884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технічну підготовку бензинового генератора до запуску у випадку надзвичайної ситуації.</w:t>
      </w:r>
    </w:p>
    <w:bookmarkEnd w:id="2"/>
    <w:p w:rsidR="008248A1" w:rsidRPr="000A535B" w:rsidRDefault="008248A1" w:rsidP="00A40876">
      <w:pPr>
        <w:ind w:firstLine="708"/>
        <w:jc w:val="both"/>
        <w:rPr>
          <w:lang w:val="uk-UA"/>
        </w:rPr>
      </w:pPr>
    </w:p>
    <w:p w:rsidR="00F1168B" w:rsidRDefault="00F1168B" w:rsidP="00CE516F">
      <w:pPr>
        <w:jc w:val="center"/>
        <w:rPr>
          <w:b/>
          <w:sz w:val="28"/>
          <w:szCs w:val="28"/>
          <w:lang w:val="uk-UA"/>
        </w:rPr>
      </w:pPr>
    </w:p>
    <w:p w:rsidR="00CE516F" w:rsidRDefault="00CE516F" w:rsidP="00CE51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Кадрове забезп</w:t>
      </w:r>
      <w:r w:rsidR="00F275DE">
        <w:rPr>
          <w:b/>
          <w:sz w:val="28"/>
          <w:szCs w:val="28"/>
          <w:lang w:val="uk-UA"/>
        </w:rPr>
        <w:t>ечення ЗДО</w:t>
      </w:r>
    </w:p>
    <w:p w:rsidR="00CE516F" w:rsidRDefault="00A8741B" w:rsidP="00CE516F">
      <w:pPr>
        <w:rPr>
          <w:b/>
          <w:color w:val="0000FF"/>
          <w:lang w:val="uk-UA"/>
        </w:rPr>
      </w:pPr>
      <w:r>
        <w:rPr>
          <w:color w:val="FF0000"/>
          <w:kern w:val="22"/>
          <w:lang w:val="uk-UA"/>
        </w:rPr>
        <w:t>Слайд 37.</w:t>
      </w:r>
    </w:p>
    <w:p w:rsidR="00CE516F" w:rsidRDefault="00CE516F" w:rsidP="00CE516F">
      <w:pPr>
        <w:tabs>
          <w:tab w:val="left" w:pos="3478"/>
        </w:tabs>
        <w:jc w:val="both"/>
        <w:rPr>
          <w:lang w:val="uk-UA"/>
        </w:rPr>
      </w:pPr>
      <w:r>
        <w:rPr>
          <w:lang w:val="uk-UA"/>
        </w:rPr>
        <w:t xml:space="preserve">          Керуючись Законами України «Про освіту» ст. 58, «Про дошкільну освіту» ст.. 30, Положенням про дошкільний навчальний зак</w:t>
      </w:r>
      <w:r w:rsidR="0059118A">
        <w:rPr>
          <w:lang w:val="uk-UA"/>
        </w:rPr>
        <w:t>лад, власним Статутом,</w:t>
      </w:r>
      <w:r w:rsidR="00A40876">
        <w:rPr>
          <w:lang w:val="uk-UA"/>
        </w:rPr>
        <w:t xml:space="preserve"> Професійним стандартом «Вихователь ЗДО»</w:t>
      </w:r>
      <w:r w:rsidR="0059118A">
        <w:rPr>
          <w:lang w:val="uk-UA"/>
        </w:rPr>
        <w:t xml:space="preserve"> директор</w:t>
      </w:r>
      <w:r w:rsidR="00A40876">
        <w:rPr>
          <w:lang w:val="uk-UA"/>
        </w:rPr>
        <w:t xml:space="preserve"> закладу освіти </w:t>
      </w:r>
      <w:r>
        <w:rPr>
          <w:lang w:val="uk-UA"/>
        </w:rPr>
        <w:t xml:space="preserve">на посади педагогічних працівників приймає осіб, які мають відповідну вищу освіту, а саме, освітньо-кваліфікаційний рівень спеціаліста, бакалавра, або молодшого спеціаліста (до введення в дію Закону України «Про освіту» - вищу або середню спеціальну освіту). </w:t>
      </w:r>
    </w:p>
    <w:p w:rsidR="00CE516F" w:rsidRDefault="00CE516F" w:rsidP="00CE516F">
      <w:pPr>
        <w:tabs>
          <w:tab w:val="left" w:pos="3478"/>
        </w:tabs>
        <w:jc w:val="both"/>
        <w:rPr>
          <w:lang w:val="uk-UA"/>
        </w:rPr>
      </w:pPr>
      <w:r>
        <w:rPr>
          <w:lang w:val="uk-UA"/>
        </w:rPr>
        <w:t xml:space="preserve">        </w:t>
      </w:r>
      <w:r w:rsidR="00A40876">
        <w:rPr>
          <w:lang w:val="uk-UA"/>
        </w:rPr>
        <w:t xml:space="preserve">   ЗДО</w:t>
      </w:r>
      <w:r>
        <w:rPr>
          <w:lang w:val="uk-UA"/>
        </w:rPr>
        <w:t xml:space="preserve"> (ясла-садок) №295 «Червона калина» укомплекто</w:t>
      </w:r>
      <w:r w:rsidR="00B65BDE">
        <w:rPr>
          <w:lang w:val="uk-UA"/>
        </w:rPr>
        <w:t xml:space="preserve">ваний педагогічними кадрами </w:t>
      </w:r>
      <w:r>
        <w:rPr>
          <w:lang w:val="uk-UA"/>
        </w:rPr>
        <w:t xml:space="preserve">та обслуговуючим персоналом </w:t>
      </w:r>
      <w:r w:rsidR="00A40876">
        <w:rPr>
          <w:lang w:val="uk-UA"/>
        </w:rPr>
        <w:t xml:space="preserve">на 96%, вакантними є 3 посади вихователя. </w:t>
      </w:r>
      <w:r>
        <w:rPr>
          <w:lang w:val="uk-UA"/>
        </w:rPr>
        <w:t xml:space="preserve"> Педагогічні кадри закладу мають спеціальну педагогічну освіту,  за станом здоров'я їм дозволено здійснювати педагогічну діяльність.</w:t>
      </w:r>
    </w:p>
    <w:p w:rsidR="00CE516F" w:rsidRDefault="00A40876" w:rsidP="00CE516F">
      <w:pPr>
        <w:ind w:firstLine="708"/>
        <w:jc w:val="both"/>
        <w:rPr>
          <w:lang w:val="uk-UA"/>
        </w:rPr>
      </w:pPr>
      <w:r>
        <w:rPr>
          <w:lang w:val="uk-UA"/>
        </w:rPr>
        <w:t>У дошкільному закладі працює  70</w:t>
      </w:r>
      <w:r w:rsidR="00B65BDE">
        <w:rPr>
          <w:lang w:val="uk-UA"/>
        </w:rPr>
        <w:t xml:space="preserve"> працівник</w:t>
      </w:r>
      <w:r>
        <w:rPr>
          <w:lang w:val="uk-UA"/>
        </w:rPr>
        <w:t>ів</w:t>
      </w:r>
      <w:r w:rsidR="00CE516F">
        <w:rPr>
          <w:lang w:val="uk-UA"/>
        </w:rPr>
        <w:t>, освітню</w:t>
      </w:r>
      <w:r>
        <w:rPr>
          <w:lang w:val="uk-UA"/>
        </w:rPr>
        <w:t xml:space="preserve"> роботу з дітьми здійснюють   30 педагогів, із них 25</w:t>
      </w:r>
      <w:r w:rsidR="00CE516F">
        <w:rPr>
          <w:lang w:val="uk-UA"/>
        </w:rPr>
        <w:t xml:space="preserve"> вихователів, 2 музичних керівника, інструктор  з фізкультури, практичний психолог, керівник гуртка.</w:t>
      </w:r>
    </w:p>
    <w:p w:rsidR="00CE516F" w:rsidRDefault="00CE516F" w:rsidP="00CE516F">
      <w:pPr>
        <w:ind w:firstLine="708"/>
        <w:jc w:val="both"/>
        <w:rPr>
          <w:lang w:val="uk-UA"/>
        </w:rPr>
      </w:pPr>
      <w:r>
        <w:rPr>
          <w:lang w:val="uk-UA"/>
        </w:rPr>
        <w:t xml:space="preserve">Педагогічні кадри за віковими групами </w:t>
      </w:r>
      <w:r w:rsidR="000C70CB">
        <w:rPr>
          <w:lang w:val="uk-UA"/>
        </w:rPr>
        <w:t>закріплюються наказом директора</w:t>
      </w:r>
      <w:r>
        <w:rPr>
          <w:lang w:val="uk-UA"/>
        </w:rPr>
        <w:t xml:space="preserve"> на початку року. Адміністр</w:t>
      </w:r>
      <w:r w:rsidR="00A40876">
        <w:rPr>
          <w:lang w:val="uk-UA"/>
        </w:rPr>
        <w:t>ація ЗДО</w:t>
      </w:r>
      <w:r>
        <w:rPr>
          <w:lang w:val="uk-UA"/>
        </w:rPr>
        <w:t xml:space="preserve"> №295 «Червона калина» диференційовано підходить до вихователів-початківців і до досвідчених  педагогів-майстрів, створюючи належні умови для розкриття їх творчого та професійного потенціалу.</w:t>
      </w:r>
    </w:p>
    <w:p w:rsidR="0059118A" w:rsidRPr="0059118A" w:rsidRDefault="00CE516F" w:rsidP="005565AA">
      <w:pPr>
        <w:ind w:firstLine="708"/>
        <w:jc w:val="both"/>
        <w:rPr>
          <w:lang w:val="uk-UA"/>
        </w:rPr>
      </w:pPr>
      <w:r w:rsidRPr="0059118A">
        <w:rPr>
          <w:lang w:val="uk-UA"/>
        </w:rPr>
        <w:t xml:space="preserve">Відповідно до ст..32 Закону України «Про дошкільну освіту», Типового положення про атестацію педагогічних працівників, затвердженого  наказом Міністерства освіти і науки України від 06.10.2010 року № 930 (із змінами, внесеними згідно з наказом Міністерства освіти і науки, молоді та спорту України № 1473 від 20.12.2011, наказом МОН № 1135 від 08.08.2013), зареєстрованим Міністерством юстиції України 14.12.2010 № 1255/1855),  на виконання наказу територіального відділу освіти </w:t>
      </w:r>
      <w:proofErr w:type="spellStart"/>
      <w:r w:rsidRPr="0059118A">
        <w:rPr>
          <w:lang w:val="uk-UA"/>
        </w:rPr>
        <w:t>Комунарсього</w:t>
      </w:r>
      <w:proofErr w:type="spellEnd"/>
      <w:r w:rsidRPr="0059118A">
        <w:rPr>
          <w:lang w:val="uk-UA"/>
        </w:rPr>
        <w:t xml:space="preserve"> району</w:t>
      </w:r>
      <w:r w:rsidR="00B65BDE">
        <w:rPr>
          <w:lang w:val="uk-UA"/>
        </w:rPr>
        <w:t xml:space="preserve"> від </w:t>
      </w:r>
      <w:r w:rsidRPr="0059118A">
        <w:rPr>
          <w:lang w:val="uk-UA"/>
        </w:rPr>
        <w:t xml:space="preserve"> </w:t>
      </w:r>
      <w:r w:rsidR="005565AA">
        <w:rPr>
          <w:lang w:val="uk-UA"/>
        </w:rPr>
        <w:t xml:space="preserve">району  </w:t>
      </w:r>
      <w:r w:rsidR="005565AA" w:rsidRPr="00542C4E">
        <w:rPr>
          <w:lang w:val="uk-UA"/>
        </w:rPr>
        <w:t>від 1</w:t>
      </w:r>
      <w:r w:rsidR="005565AA">
        <w:rPr>
          <w:lang w:val="uk-UA"/>
        </w:rPr>
        <w:t>9.09.2022</w:t>
      </w:r>
      <w:r w:rsidR="005565AA" w:rsidRPr="00542C4E">
        <w:rPr>
          <w:lang w:val="uk-UA"/>
        </w:rPr>
        <w:t xml:space="preserve"> </w:t>
      </w:r>
      <w:r w:rsidR="005565AA">
        <w:rPr>
          <w:lang w:val="uk-UA"/>
        </w:rPr>
        <w:t>№232</w:t>
      </w:r>
      <w:r w:rsidR="005565AA" w:rsidRPr="00542C4E">
        <w:rPr>
          <w:lang w:val="uk-UA"/>
        </w:rPr>
        <w:t>к/</w:t>
      </w:r>
      <w:proofErr w:type="spellStart"/>
      <w:r w:rsidR="005565AA" w:rsidRPr="00542C4E">
        <w:rPr>
          <w:lang w:val="uk-UA"/>
        </w:rPr>
        <w:t>тр</w:t>
      </w:r>
      <w:proofErr w:type="spellEnd"/>
      <w:r w:rsidR="005565AA" w:rsidRPr="00542C4E">
        <w:rPr>
          <w:lang w:val="uk-UA"/>
        </w:rPr>
        <w:t xml:space="preserve"> «Про атестацію педагогічних працівників </w:t>
      </w:r>
      <w:r w:rsidR="005565AA" w:rsidRPr="00713B0E">
        <w:rPr>
          <w:lang w:val="uk-UA"/>
        </w:rPr>
        <w:t>закладів</w:t>
      </w:r>
      <w:r w:rsidR="005565AA">
        <w:rPr>
          <w:lang w:val="uk-UA"/>
        </w:rPr>
        <w:t xml:space="preserve"> освіти</w:t>
      </w:r>
      <w:r w:rsidR="005565AA" w:rsidRPr="00713B0E">
        <w:rPr>
          <w:lang w:val="uk-UA"/>
        </w:rPr>
        <w:t xml:space="preserve"> </w:t>
      </w:r>
      <w:r w:rsidR="005565AA">
        <w:rPr>
          <w:lang w:val="uk-UA"/>
        </w:rPr>
        <w:t xml:space="preserve"> </w:t>
      </w:r>
      <w:proofErr w:type="spellStart"/>
      <w:r w:rsidR="005565AA">
        <w:rPr>
          <w:lang w:val="uk-UA"/>
        </w:rPr>
        <w:t>Комунарського</w:t>
      </w:r>
      <w:proofErr w:type="spellEnd"/>
      <w:r w:rsidR="005565AA">
        <w:rPr>
          <w:lang w:val="uk-UA"/>
        </w:rPr>
        <w:t xml:space="preserve"> району у 2022-2023 навчальному році» </w:t>
      </w:r>
      <w:r w:rsidR="0059118A" w:rsidRPr="0059118A">
        <w:rPr>
          <w:lang w:val="uk-UA"/>
        </w:rPr>
        <w:t>та згідно перспективного плану в</w:t>
      </w:r>
      <w:r w:rsidR="005565AA">
        <w:rPr>
          <w:lang w:val="uk-UA"/>
        </w:rPr>
        <w:t xml:space="preserve"> ЗДО</w:t>
      </w:r>
      <w:r w:rsidR="0059118A" w:rsidRPr="0059118A">
        <w:rPr>
          <w:lang w:val="uk-UA"/>
        </w:rPr>
        <w:t xml:space="preserve"> проведена атестація педагогічних кадрів.</w:t>
      </w:r>
    </w:p>
    <w:p w:rsidR="0059118A" w:rsidRPr="0059118A" w:rsidRDefault="0059118A" w:rsidP="0059118A">
      <w:pPr>
        <w:pStyle w:val="1"/>
        <w:shd w:val="clear" w:color="auto" w:fill="auto"/>
        <w:tabs>
          <w:tab w:val="left" w:pos="428"/>
        </w:tabs>
        <w:spacing w:line="240" w:lineRule="auto"/>
        <w:ind w:right="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18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118A">
        <w:rPr>
          <w:rFonts w:ascii="Times New Roman" w:hAnsi="Times New Roman" w:cs="Times New Roman"/>
          <w:sz w:val="24"/>
          <w:szCs w:val="24"/>
        </w:rPr>
        <w:t>У 20</w:t>
      </w:r>
      <w:r w:rsidR="005565AA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59118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65BDE">
        <w:rPr>
          <w:rFonts w:ascii="Times New Roman" w:hAnsi="Times New Roman" w:cs="Times New Roman"/>
          <w:sz w:val="24"/>
          <w:szCs w:val="24"/>
        </w:rPr>
        <w:t>202</w:t>
      </w:r>
      <w:r w:rsidR="005565A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9118A">
        <w:rPr>
          <w:rFonts w:ascii="Times New Roman" w:hAnsi="Times New Roman" w:cs="Times New Roman"/>
          <w:sz w:val="24"/>
          <w:szCs w:val="24"/>
        </w:rPr>
        <w:t xml:space="preserve"> н.р.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атестовано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</w:t>
      </w:r>
      <w:r w:rsidR="005565AA"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 w:rsidRPr="0059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="005565AA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Pr="0059118A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591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18A">
        <w:rPr>
          <w:rFonts w:ascii="Times New Roman" w:hAnsi="Times New Roman" w:cs="Times New Roman"/>
          <w:sz w:val="24"/>
          <w:szCs w:val="24"/>
        </w:rPr>
        <w:t>кілько</w:t>
      </w:r>
      <w:r w:rsidR="005565AA">
        <w:rPr>
          <w:rFonts w:ascii="Times New Roman" w:hAnsi="Times New Roman" w:cs="Times New Roman"/>
          <w:sz w:val="24"/>
          <w:szCs w:val="24"/>
        </w:rPr>
        <w:t>сті</w:t>
      </w:r>
      <w:proofErr w:type="spellEnd"/>
      <w:r w:rsidR="00556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AA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="00556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5AA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="005565AA">
        <w:rPr>
          <w:rFonts w:ascii="Times New Roman" w:hAnsi="Times New Roman" w:cs="Times New Roman"/>
          <w:sz w:val="24"/>
          <w:szCs w:val="24"/>
        </w:rPr>
        <w:t xml:space="preserve"> </w:t>
      </w:r>
      <w:r w:rsidR="005565AA">
        <w:rPr>
          <w:rFonts w:ascii="Times New Roman" w:hAnsi="Times New Roman" w:cs="Times New Roman"/>
          <w:sz w:val="24"/>
          <w:szCs w:val="24"/>
          <w:lang w:val="uk-UA"/>
        </w:rPr>
        <w:t>ЗДО</w:t>
      </w:r>
      <w:r w:rsidRPr="0059118A">
        <w:rPr>
          <w:rFonts w:ascii="Times New Roman" w:hAnsi="Times New Roman" w:cs="Times New Roman"/>
          <w:sz w:val="24"/>
          <w:szCs w:val="24"/>
        </w:rPr>
        <w:t>.</w:t>
      </w:r>
      <w:r w:rsidRPr="0059118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59118A" w:rsidRPr="00612077" w:rsidRDefault="0059118A" w:rsidP="00B65BDE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 w:rsidRPr="00B65BDE">
        <w:rPr>
          <w:lang w:val="uk-UA"/>
        </w:rPr>
        <w:t xml:space="preserve">За результатами </w:t>
      </w:r>
      <w:r w:rsidR="005565AA">
        <w:rPr>
          <w:lang w:val="uk-UA"/>
        </w:rPr>
        <w:t>атестації вихователю Костенко Н.</w:t>
      </w:r>
      <w:r w:rsidR="00B65BDE" w:rsidRPr="00B65BDE">
        <w:rPr>
          <w:lang w:val="uk-UA"/>
        </w:rPr>
        <w:t>В.</w:t>
      </w:r>
      <w:r w:rsidR="005565AA">
        <w:rPr>
          <w:lang w:val="uk-UA"/>
        </w:rPr>
        <w:t xml:space="preserve"> та музичному керівнику </w:t>
      </w:r>
      <w:proofErr w:type="spellStart"/>
      <w:r w:rsidR="005565AA">
        <w:rPr>
          <w:lang w:val="uk-UA"/>
        </w:rPr>
        <w:t>Мальцевій</w:t>
      </w:r>
      <w:proofErr w:type="spellEnd"/>
      <w:r w:rsidR="005565AA">
        <w:rPr>
          <w:lang w:val="uk-UA"/>
        </w:rPr>
        <w:t xml:space="preserve"> І.І.</w:t>
      </w:r>
      <w:r w:rsidR="00B65BDE" w:rsidRPr="00B65BDE">
        <w:rPr>
          <w:lang w:val="uk-UA"/>
        </w:rPr>
        <w:t xml:space="preserve"> підтверджено кваліфікаційну</w:t>
      </w:r>
      <w:r w:rsidR="00B65BDE">
        <w:rPr>
          <w:lang w:val="uk-UA"/>
        </w:rPr>
        <w:t xml:space="preserve"> </w:t>
      </w:r>
      <w:r w:rsidR="00B65BDE" w:rsidRPr="00B65BDE">
        <w:rPr>
          <w:lang w:val="uk-UA"/>
        </w:rPr>
        <w:t xml:space="preserve">категорію «спеціаліст вищої категорії» та педагогічне звання «вихователь-методист»; </w:t>
      </w:r>
      <w:r w:rsidR="00A8741B">
        <w:rPr>
          <w:lang w:val="uk-UA"/>
        </w:rPr>
        <w:t xml:space="preserve">вихователю-методисту Балабусі Л.В. </w:t>
      </w:r>
      <w:r w:rsidR="00A8741B" w:rsidRPr="00B65BDE">
        <w:rPr>
          <w:lang w:val="uk-UA"/>
        </w:rPr>
        <w:t>підтверджено кваліфікаційну</w:t>
      </w:r>
      <w:r w:rsidR="00A8741B">
        <w:rPr>
          <w:lang w:val="uk-UA"/>
        </w:rPr>
        <w:t xml:space="preserve"> </w:t>
      </w:r>
      <w:r w:rsidR="00A8741B" w:rsidRPr="00B65BDE">
        <w:rPr>
          <w:lang w:val="uk-UA"/>
        </w:rPr>
        <w:t>категорію «спеціаліст вищої категорії» та педагог</w:t>
      </w:r>
      <w:r w:rsidR="00A8741B">
        <w:rPr>
          <w:lang w:val="uk-UA"/>
        </w:rPr>
        <w:t>ічне звання «старший вихователь»</w:t>
      </w:r>
      <w:r w:rsidR="00A8741B" w:rsidRPr="00B65BDE">
        <w:rPr>
          <w:lang w:val="uk-UA"/>
        </w:rPr>
        <w:t xml:space="preserve">; </w:t>
      </w:r>
      <w:r w:rsidRPr="00B65BDE">
        <w:rPr>
          <w:lang w:val="uk-UA"/>
        </w:rPr>
        <w:t>вихо</w:t>
      </w:r>
      <w:r w:rsidR="005565AA">
        <w:rPr>
          <w:lang w:val="uk-UA"/>
        </w:rPr>
        <w:t xml:space="preserve">вателю </w:t>
      </w:r>
      <w:proofErr w:type="spellStart"/>
      <w:r w:rsidR="005565AA">
        <w:rPr>
          <w:lang w:val="uk-UA"/>
        </w:rPr>
        <w:t>Пігалєвій</w:t>
      </w:r>
      <w:proofErr w:type="spellEnd"/>
      <w:r w:rsidR="005565AA">
        <w:rPr>
          <w:lang w:val="uk-UA"/>
        </w:rPr>
        <w:t xml:space="preserve"> Н.М. встановлено 10</w:t>
      </w:r>
      <w:r w:rsidRPr="00B65BDE">
        <w:rPr>
          <w:lang w:val="uk-UA"/>
        </w:rPr>
        <w:t xml:space="preserve"> </w:t>
      </w:r>
      <w:r w:rsidR="005565AA">
        <w:rPr>
          <w:lang w:val="uk-UA"/>
        </w:rPr>
        <w:t>тарифний розряд, 6 педагогів</w:t>
      </w:r>
      <w:r w:rsidRPr="00B65BDE">
        <w:rPr>
          <w:lang w:val="uk-UA"/>
        </w:rPr>
        <w:t xml:space="preserve"> за результатами атестації визнано такими, що відповідають раніше встановленому тарифному розряду. </w:t>
      </w:r>
    </w:p>
    <w:p w:rsidR="00CE516F" w:rsidRDefault="00CE516F" w:rsidP="0059118A">
      <w:pPr>
        <w:ind w:firstLine="435"/>
        <w:jc w:val="both"/>
        <w:rPr>
          <w:color w:val="000000"/>
          <w:kern w:val="22"/>
          <w:szCs w:val="22"/>
          <w:lang w:val="uk-UA"/>
        </w:rPr>
      </w:pPr>
      <w:r w:rsidRPr="0059118A">
        <w:rPr>
          <w:bCs/>
          <w:color w:val="000000"/>
          <w:kern w:val="22"/>
          <w:lang w:val="uk-UA"/>
        </w:rPr>
        <w:t xml:space="preserve">Антипедагогічних проявів серед педагогічних працівників закладу </w:t>
      </w:r>
      <w:r w:rsidRPr="0059118A">
        <w:rPr>
          <w:color w:val="000000"/>
          <w:kern w:val="22"/>
          <w:lang w:val="uk-UA"/>
        </w:rPr>
        <w:t>не зафіксовано. Педагогів, притягнутих до дисциплінарної відповідальності за ініціативою відділу освіти</w:t>
      </w:r>
      <w:r>
        <w:rPr>
          <w:color w:val="000000"/>
          <w:kern w:val="22"/>
          <w:szCs w:val="22"/>
          <w:lang w:val="uk-UA"/>
        </w:rPr>
        <w:t xml:space="preserve"> чи керівника закладу, немає.  </w:t>
      </w:r>
    </w:p>
    <w:p w:rsidR="00CE516F" w:rsidRDefault="00CE516F" w:rsidP="00B65BDE">
      <w:pPr>
        <w:jc w:val="both"/>
        <w:rPr>
          <w:kern w:val="22"/>
          <w:szCs w:val="22"/>
          <w:lang w:val="uk-UA"/>
        </w:rPr>
      </w:pPr>
    </w:p>
    <w:p w:rsidR="00CE516F" w:rsidRDefault="00CE516F" w:rsidP="00CE516F">
      <w:pPr>
        <w:jc w:val="both"/>
        <w:rPr>
          <w:sz w:val="22"/>
          <w:szCs w:val="22"/>
          <w:lang w:val="uk-UA"/>
        </w:rPr>
      </w:pPr>
    </w:p>
    <w:p w:rsidR="002407C6" w:rsidRDefault="002407C6" w:rsidP="002407C6">
      <w:pPr>
        <w:ind w:left="435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Соціальний захист, збереження та зміцнення здоров'я вихованців та педагогічних працівників</w:t>
      </w:r>
    </w:p>
    <w:p w:rsidR="002407C6" w:rsidRDefault="002407C6" w:rsidP="002407C6">
      <w:pPr>
        <w:jc w:val="both"/>
        <w:rPr>
          <w:sz w:val="22"/>
          <w:szCs w:val="22"/>
          <w:lang w:val="uk-UA"/>
        </w:rPr>
      </w:pPr>
    </w:p>
    <w:p w:rsidR="00A8741B" w:rsidRDefault="00A8741B" w:rsidP="00A8741B">
      <w:pPr>
        <w:rPr>
          <w:b/>
          <w:color w:val="0000FF"/>
          <w:lang w:val="uk-UA"/>
        </w:rPr>
      </w:pPr>
      <w:r>
        <w:rPr>
          <w:color w:val="FF0000"/>
          <w:kern w:val="22"/>
          <w:lang w:val="uk-UA"/>
        </w:rPr>
        <w:t>Слайд 38.</w:t>
      </w:r>
    </w:p>
    <w:p w:rsidR="00182F4D" w:rsidRDefault="00182F4D" w:rsidP="00182F4D">
      <w:pPr>
        <w:pStyle w:val="aa"/>
        <w:ind w:firstLine="708"/>
        <w:jc w:val="both"/>
        <w:rPr>
          <w:sz w:val="24"/>
          <w:szCs w:val="24"/>
        </w:rPr>
      </w:pPr>
      <w:r w:rsidRPr="00D40912">
        <w:rPr>
          <w:sz w:val="24"/>
          <w:szCs w:val="24"/>
        </w:rPr>
        <w:t xml:space="preserve">У зв’язку з введенням в Україні правового режиму  воєнного стану, </w:t>
      </w:r>
      <w:r>
        <w:rPr>
          <w:sz w:val="24"/>
          <w:szCs w:val="24"/>
        </w:rPr>
        <w:t xml:space="preserve"> роботою </w:t>
      </w:r>
      <w:r w:rsidR="00A8741B">
        <w:rPr>
          <w:sz w:val="24"/>
          <w:szCs w:val="24"/>
          <w:lang w:val="ru-RU"/>
        </w:rPr>
        <w:t xml:space="preserve">ЗДО в </w:t>
      </w:r>
      <w:proofErr w:type="spellStart"/>
      <w:r w:rsidR="00A8741B">
        <w:rPr>
          <w:sz w:val="24"/>
          <w:szCs w:val="24"/>
          <w:lang w:val="ru-RU"/>
        </w:rPr>
        <w:t>дистанці</w:t>
      </w:r>
      <w:r>
        <w:rPr>
          <w:sz w:val="24"/>
          <w:szCs w:val="24"/>
          <w:lang w:val="ru-RU"/>
        </w:rPr>
        <w:t>йному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режимі</w:t>
      </w:r>
      <w:proofErr w:type="spellEnd"/>
      <w:r>
        <w:rPr>
          <w:sz w:val="24"/>
          <w:szCs w:val="24"/>
          <w:lang w:val="ru-RU"/>
        </w:rPr>
        <w:t xml:space="preserve"> </w:t>
      </w:r>
      <w:r w:rsidRPr="00D40912">
        <w:rPr>
          <w:sz w:val="24"/>
          <w:szCs w:val="24"/>
        </w:rPr>
        <w:t xml:space="preserve"> харчування </w:t>
      </w:r>
      <w:r>
        <w:rPr>
          <w:sz w:val="24"/>
          <w:szCs w:val="24"/>
        </w:rPr>
        <w:t xml:space="preserve">для вихованців </w:t>
      </w:r>
      <w:r w:rsidRPr="00D40912">
        <w:rPr>
          <w:sz w:val="24"/>
          <w:szCs w:val="24"/>
        </w:rPr>
        <w:t>не організовувалось.</w:t>
      </w:r>
    </w:p>
    <w:p w:rsidR="00182F4D" w:rsidRPr="00D40912" w:rsidRDefault="00182F4D" w:rsidP="00182F4D">
      <w:pPr>
        <w:pStyle w:val="a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 виконання листа ЗМР та департаменту соціального захисту населення від 13.02.2023 №01-16/59 здійснюється  харчування для евакуйованих та переселених осіб, які проживають у містечку модульного типу на Південному мікрорайоні у кількості 160 порцій щоденно.</w:t>
      </w:r>
    </w:p>
    <w:p w:rsidR="002407C6" w:rsidRPr="00182F4D" w:rsidRDefault="002407C6" w:rsidP="002407C6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  <w:lang w:val="uk-UA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Відповідно до штатного розпису дошкільний навчальний заклад укомплектовано працівниками, які забезпечують організацію харчування</w:t>
      </w:r>
      <w:r w:rsidR="00182F4D" w:rsidRPr="00182F4D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182F4D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 обов’язковим дотриманням законодавства у сфері безпечності та окремих  показників якості харчових продуктів.</w:t>
      </w: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2407C6" w:rsidRPr="00CE516F" w:rsidRDefault="002407C6" w:rsidP="002407C6">
      <w:pPr>
        <w:pStyle w:val="20"/>
        <w:shd w:val="clear" w:color="auto" w:fill="auto"/>
        <w:spacing w:after="0" w:line="240" w:lineRule="auto"/>
        <w:ind w:firstLine="800"/>
        <w:jc w:val="both"/>
        <w:rPr>
          <w:rFonts w:ascii="Times New Roman" w:hAnsi="Times New Roman" w:cs="Times New Roman"/>
        </w:rPr>
      </w:pP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Систематичний контроль за орг</w:t>
      </w:r>
      <w:r w:rsidR="00182F4D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анізацією харчування здійснюють</w:t>
      </w:r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сестри медичні старші: </w:t>
      </w:r>
      <w:proofErr w:type="spellStart"/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Гринюк</w:t>
      </w:r>
      <w:proofErr w:type="spellEnd"/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Т.В., </w:t>
      </w:r>
      <w:proofErr w:type="spellStart"/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Гавриченкова</w:t>
      </w:r>
      <w:proofErr w:type="spellEnd"/>
      <w:r w:rsidRPr="00CE516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О.А.</w:t>
      </w:r>
    </w:p>
    <w:p w:rsidR="00B65BDE" w:rsidRPr="00B65BDE" w:rsidRDefault="00B65BDE" w:rsidP="00CE516F">
      <w:pPr>
        <w:pStyle w:val="1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65BDE">
        <w:rPr>
          <w:rFonts w:ascii="Times New Roman" w:hAnsi="Times New Roman" w:cs="Times New Roman"/>
          <w:b/>
          <w:i/>
          <w:sz w:val="24"/>
          <w:szCs w:val="24"/>
          <w:lang w:val="uk-UA"/>
        </w:rPr>
        <w:t>Попередження травматизму та збереженн</w:t>
      </w:r>
      <w:r w:rsidR="00210D74">
        <w:rPr>
          <w:rFonts w:ascii="Times New Roman" w:hAnsi="Times New Roman" w:cs="Times New Roman"/>
          <w:b/>
          <w:i/>
          <w:sz w:val="24"/>
          <w:szCs w:val="24"/>
          <w:lang w:val="uk-UA"/>
        </w:rPr>
        <w:t>я, зміцнення здоров’я учасників освітнього процесу</w:t>
      </w:r>
      <w:r w:rsidRPr="00B65BDE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210D74" w:rsidRDefault="00B65BDE" w:rsidP="00CE516F">
      <w:pPr>
        <w:pStyle w:val="1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BDE">
        <w:rPr>
          <w:rFonts w:ascii="Times New Roman" w:hAnsi="Times New Roman" w:cs="Times New Roman"/>
          <w:sz w:val="24"/>
          <w:szCs w:val="24"/>
          <w:lang w:val="uk-UA"/>
        </w:rPr>
        <w:t xml:space="preserve"> Значна увага в ЗДО приділялась організації роботи щодо дотримання Законів України «Про охорону праці», «Про дорожній рух», «Про пожежну безпеку», «Про дошкільну освіту», заходів ТВО </w:t>
      </w:r>
      <w:proofErr w:type="spellStart"/>
      <w:r w:rsidRPr="00B65BDE">
        <w:rPr>
          <w:rFonts w:ascii="Times New Roman" w:hAnsi="Times New Roman" w:cs="Times New Roman"/>
          <w:sz w:val="24"/>
          <w:szCs w:val="24"/>
          <w:lang w:val="uk-UA"/>
        </w:rPr>
        <w:t>Комунарського</w:t>
      </w:r>
      <w:proofErr w:type="spellEnd"/>
      <w:r w:rsidRPr="00B65BDE">
        <w:rPr>
          <w:rFonts w:ascii="Times New Roman" w:hAnsi="Times New Roman" w:cs="Times New Roman"/>
          <w:sz w:val="24"/>
          <w:szCs w:val="24"/>
          <w:lang w:val="uk-UA"/>
        </w:rPr>
        <w:t xml:space="preserve"> району щодо створення безпечних умов праці та виховання, попередження дитячого травматизму та збереження здоров’я учасників освітнього процесу. </w:t>
      </w:r>
      <w:r w:rsidR="00182F4D">
        <w:rPr>
          <w:rFonts w:ascii="Times New Roman" w:hAnsi="Times New Roman" w:cs="Times New Roman"/>
          <w:sz w:val="24"/>
          <w:szCs w:val="24"/>
        </w:rPr>
        <w:t>З 01.09.202</w:t>
      </w:r>
      <w:r w:rsidR="00182F4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82F4D">
        <w:rPr>
          <w:rFonts w:ascii="Times New Roman" w:hAnsi="Times New Roman" w:cs="Times New Roman"/>
          <w:sz w:val="24"/>
          <w:szCs w:val="24"/>
        </w:rPr>
        <w:t xml:space="preserve"> по 3</w:t>
      </w:r>
      <w:r w:rsidR="00182F4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82F4D">
        <w:rPr>
          <w:rFonts w:ascii="Times New Roman" w:hAnsi="Times New Roman" w:cs="Times New Roman"/>
          <w:sz w:val="24"/>
          <w:szCs w:val="24"/>
        </w:rPr>
        <w:t>.05.202</w:t>
      </w:r>
      <w:r w:rsidR="00182F4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65BDE">
        <w:rPr>
          <w:rFonts w:ascii="Times New Roman" w:hAnsi="Times New Roman" w:cs="Times New Roman"/>
          <w:sz w:val="24"/>
          <w:szCs w:val="24"/>
        </w:rPr>
        <w:t xml:space="preserve"> року травм з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- не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зареєстровано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травматизму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розглядалося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виробничи</w:t>
      </w:r>
      <w:r w:rsidR="00182F4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82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2F4D">
        <w:rPr>
          <w:rFonts w:ascii="Times New Roman" w:hAnsi="Times New Roman" w:cs="Times New Roman"/>
          <w:sz w:val="24"/>
          <w:szCs w:val="24"/>
        </w:rPr>
        <w:t>оперативних</w:t>
      </w:r>
      <w:proofErr w:type="spellEnd"/>
      <w:r w:rsidR="0018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F4D">
        <w:rPr>
          <w:rFonts w:ascii="Times New Roman" w:hAnsi="Times New Roman" w:cs="Times New Roman"/>
          <w:sz w:val="24"/>
          <w:szCs w:val="24"/>
        </w:rPr>
        <w:t>нарадах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Вихова</w:t>
      </w:r>
      <w:r w:rsidR="00210D74">
        <w:rPr>
          <w:rFonts w:ascii="Times New Roman" w:hAnsi="Times New Roman" w:cs="Times New Roman"/>
          <w:sz w:val="24"/>
          <w:szCs w:val="24"/>
        </w:rPr>
        <w:t>телі</w:t>
      </w:r>
      <w:proofErr w:type="spellEnd"/>
      <w:r w:rsidR="00210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0D7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210D74">
        <w:rPr>
          <w:rFonts w:ascii="Times New Roman" w:hAnsi="Times New Roman" w:cs="Times New Roman"/>
          <w:sz w:val="24"/>
          <w:szCs w:val="24"/>
        </w:rPr>
        <w:t xml:space="preserve"> </w:t>
      </w:r>
      <w:r w:rsidR="00210D74">
        <w:rPr>
          <w:rFonts w:ascii="Times New Roman" w:hAnsi="Times New Roman" w:cs="Times New Roman"/>
          <w:sz w:val="24"/>
          <w:szCs w:val="24"/>
          <w:lang w:val="uk-UA"/>
        </w:rPr>
        <w:t>перспективного</w:t>
      </w:r>
      <w:r w:rsidR="00210D74">
        <w:rPr>
          <w:rFonts w:ascii="Times New Roman" w:hAnsi="Times New Roman" w:cs="Times New Roman"/>
          <w:sz w:val="24"/>
          <w:szCs w:val="24"/>
        </w:rPr>
        <w:t xml:space="preserve"> план</w:t>
      </w:r>
      <w:r w:rsidR="00210D7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6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, проводили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різноманітні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BDE">
        <w:rPr>
          <w:rFonts w:ascii="Times New Roman" w:hAnsi="Times New Roman" w:cs="Times New Roman"/>
          <w:sz w:val="24"/>
          <w:szCs w:val="24"/>
        </w:rPr>
        <w:t>ОБЖД,</w:t>
      </w:r>
      <w:r w:rsidR="00210D74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182F4D" w:rsidRDefault="00B65BDE" w:rsidP="00CE516F">
      <w:pPr>
        <w:pStyle w:val="1"/>
        <w:shd w:val="clear" w:color="auto" w:fill="auto"/>
        <w:spacing w:line="240" w:lineRule="auto"/>
        <w:ind w:left="20" w:right="20" w:firstLine="6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BD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створена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вчасно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проводила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випробування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підвищеної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небезпеки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ігрових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майданчиків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складала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65BD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B65B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16F" w:rsidRDefault="00CE516F" w:rsidP="00FD5B02">
      <w:pPr>
        <w:ind w:firstLine="680"/>
        <w:jc w:val="both"/>
        <w:rPr>
          <w:lang w:val="uk-UA"/>
        </w:rPr>
      </w:pPr>
      <w:r w:rsidRPr="00FD5B02">
        <w:rPr>
          <w:b/>
          <w:i/>
          <w:lang w:val="uk-UA"/>
        </w:rPr>
        <w:t>Організація роботи з  охорони праці</w:t>
      </w:r>
      <w:r>
        <w:rPr>
          <w:lang w:val="uk-UA"/>
        </w:rPr>
        <w:t xml:space="preserve"> в</w:t>
      </w:r>
      <w:r w:rsidR="00182F4D">
        <w:rPr>
          <w:lang w:val="uk-UA"/>
        </w:rPr>
        <w:t xml:space="preserve"> ЗДО </w:t>
      </w:r>
      <w:r>
        <w:rPr>
          <w:lang w:val="uk-UA"/>
        </w:rPr>
        <w:t xml:space="preserve"> (яслах-садку) № 295 «Червона калина» проводиться відповідно до Закону України «Про охорону праці»,  «Положення про організацію роботи з охорони праці та  безпеки життєдіяльності учасників освітнього процесу в установах і закладах освіти», що визначають єдину систему організації роботи з охорони праці</w:t>
      </w:r>
      <w:r w:rsidR="00C068B0">
        <w:rPr>
          <w:color w:val="000000"/>
          <w:lang w:val="uk-UA"/>
        </w:rPr>
        <w:t xml:space="preserve">. </w:t>
      </w:r>
      <w:r w:rsidR="00C068B0">
        <w:rPr>
          <w:lang w:val="uk-UA"/>
        </w:rPr>
        <w:t xml:space="preserve">На </w:t>
      </w:r>
      <w:r>
        <w:rPr>
          <w:lang w:val="uk-UA"/>
        </w:rPr>
        <w:t>підставі нормативних документів адміністрація закладу планує заходи щодо охорони здоров’я учасників освітнього процесу за напрямками:</w:t>
      </w:r>
    </w:p>
    <w:p w:rsidR="00CE516F" w:rsidRDefault="00CE516F" w:rsidP="00CE516F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охорона праці та  безпека життєдіяльнос</w:t>
      </w:r>
      <w:r w:rsidR="00210D74">
        <w:rPr>
          <w:lang w:val="uk-UA"/>
        </w:rPr>
        <w:t>ті; пожежна безпека</w:t>
      </w:r>
      <w:r>
        <w:rPr>
          <w:lang w:val="uk-UA"/>
        </w:rPr>
        <w:t>.</w:t>
      </w:r>
    </w:p>
    <w:p w:rsidR="00CE516F" w:rsidRDefault="00CE516F" w:rsidP="00CE516F">
      <w:pPr>
        <w:ind w:firstLine="360"/>
        <w:jc w:val="both"/>
        <w:rPr>
          <w:lang w:val="uk-UA"/>
        </w:rPr>
      </w:pPr>
      <w:r>
        <w:rPr>
          <w:lang w:val="uk-UA"/>
        </w:rPr>
        <w:t xml:space="preserve">Щорічно на початку року видаються накази про закріплення відповідальних за: </w:t>
      </w:r>
    </w:p>
    <w:p w:rsidR="00CE516F" w:rsidRDefault="00CE516F" w:rsidP="00CE516F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роботу з охорони праці;  роботу з пожежної безпеки; роботу з попередження дитячого травматизму.</w:t>
      </w:r>
    </w:p>
    <w:p w:rsidR="00CE516F" w:rsidRDefault="00CE516F" w:rsidP="00CE516F">
      <w:pPr>
        <w:ind w:firstLine="360"/>
        <w:jc w:val="both"/>
        <w:rPr>
          <w:lang w:val="uk-UA"/>
        </w:rPr>
      </w:pPr>
      <w:r>
        <w:rPr>
          <w:lang w:val="uk-UA"/>
        </w:rPr>
        <w:t xml:space="preserve"> Проводиться системна робота щодо забезпеченню всіх служб ДНЗ інструкціями з ОП, ПБ, які переглядаються, доповнюються у зв’язку зі змінами в нормативному законодавстві</w:t>
      </w:r>
      <w:r w:rsidR="00182F4D">
        <w:rPr>
          <w:lang w:val="uk-UA"/>
        </w:rPr>
        <w:t xml:space="preserve"> чи в умовах життєдіяльності ЗДО</w:t>
      </w:r>
      <w:r>
        <w:rPr>
          <w:lang w:val="uk-UA"/>
        </w:rPr>
        <w:t>.</w:t>
      </w:r>
    </w:p>
    <w:p w:rsidR="00CE516F" w:rsidRDefault="00CE516F" w:rsidP="00CE516F">
      <w:pPr>
        <w:ind w:firstLine="360"/>
        <w:jc w:val="both"/>
        <w:rPr>
          <w:lang w:val="uk-UA"/>
        </w:rPr>
      </w:pPr>
      <w:r>
        <w:rPr>
          <w:lang w:val="uk-UA"/>
        </w:rPr>
        <w:t xml:space="preserve">Налагоджена робота щодо попередження дитячого травматизму з урахуванням сезонних явищ. Інструктажі з  ОП, ПБ проводяться відповідно до плану та програми. </w:t>
      </w:r>
    </w:p>
    <w:p w:rsidR="00CE516F" w:rsidRDefault="00CE516F" w:rsidP="00CE516F">
      <w:pPr>
        <w:ind w:firstLine="360"/>
        <w:jc w:val="both"/>
        <w:rPr>
          <w:lang w:val="uk-UA"/>
        </w:rPr>
      </w:pPr>
      <w:r>
        <w:rPr>
          <w:lang w:val="uk-UA"/>
        </w:rPr>
        <w:t>Один раз на рік проводиться навчання з евакуації згідно «Інструкції дії персоналу в разі виникнення надзвичайної ситуації», яка щорічно складається з урахуванням кадрових змін. Вся документація з ОП, ПБ затверджена і погоджена відповідно до  нормативни</w:t>
      </w:r>
      <w:r w:rsidR="000C70CB">
        <w:rPr>
          <w:lang w:val="uk-UA"/>
        </w:rPr>
        <w:t>х</w:t>
      </w:r>
      <w:r>
        <w:rPr>
          <w:lang w:val="uk-UA"/>
        </w:rPr>
        <w:t xml:space="preserve"> вимог.</w:t>
      </w:r>
    </w:p>
    <w:p w:rsidR="00CE516F" w:rsidRDefault="00CE516F" w:rsidP="00CE516F">
      <w:pPr>
        <w:ind w:firstLine="360"/>
        <w:jc w:val="both"/>
        <w:rPr>
          <w:lang w:val="uk-UA"/>
        </w:rPr>
      </w:pPr>
      <w:r>
        <w:rPr>
          <w:lang w:val="uk-UA"/>
        </w:rPr>
        <w:t>Навчання і перевірка знань</w:t>
      </w:r>
      <w:r w:rsidR="00182F4D">
        <w:rPr>
          <w:lang w:val="uk-UA"/>
        </w:rPr>
        <w:t xml:space="preserve"> з ОП, ПБ  працівників ЗДО</w:t>
      </w:r>
      <w:r>
        <w:rPr>
          <w:lang w:val="uk-UA"/>
        </w:rPr>
        <w:t xml:space="preserve"> проводиться один раз на 3 роки, результати заносяться до посвідчення  по перевірці знань з охорони праці.</w:t>
      </w:r>
    </w:p>
    <w:p w:rsidR="00CE516F" w:rsidRPr="00182F4D" w:rsidRDefault="00CE516F" w:rsidP="00CE516F">
      <w:pPr>
        <w:ind w:firstLine="284"/>
        <w:jc w:val="both"/>
        <w:rPr>
          <w:b/>
          <w:i/>
          <w:lang w:val="uk-UA" w:eastAsia="uk-UA"/>
        </w:rPr>
      </w:pPr>
      <w:r w:rsidRPr="00182F4D">
        <w:rPr>
          <w:b/>
          <w:i/>
          <w:lang w:val="uk-UA" w:eastAsia="uk-UA"/>
        </w:rPr>
        <w:t>Моральне та матер</w:t>
      </w:r>
      <w:r w:rsidR="00182F4D" w:rsidRPr="00182F4D">
        <w:rPr>
          <w:b/>
          <w:i/>
          <w:lang w:val="uk-UA" w:eastAsia="uk-UA"/>
        </w:rPr>
        <w:t xml:space="preserve">іальне стимулювання </w:t>
      </w:r>
      <w:r w:rsidRPr="00182F4D">
        <w:rPr>
          <w:b/>
          <w:i/>
          <w:lang w:val="uk-UA" w:eastAsia="uk-UA"/>
        </w:rPr>
        <w:t xml:space="preserve"> працівників, </w:t>
      </w:r>
      <w:r w:rsidR="00C068B0" w:rsidRPr="00182F4D">
        <w:rPr>
          <w:b/>
          <w:i/>
          <w:lang w:val="uk-UA" w:eastAsia="uk-UA"/>
        </w:rPr>
        <w:t>та організація їх відпочинку т</w:t>
      </w:r>
      <w:r w:rsidRPr="00182F4D">
        <w:rPr>
          <w:b/>
          <w:i/>
          <w:lang w:val="uk-UA" w:eastAsia="uk-UA"/>
        </w:rPr>
        <w:t>а оздоровлення.</w:t>
      </w:r>
    </w:p>
    <w:p w:rsidR="00CE516F" w:rsidRDefault="00CE516F" w:rsidP="00CE516F">
      <w:pPr>
        <w:ind w:firstLine="284"/>
        <w:jc w:val="both"/>
        <w:rPr>
          <w:color w:val="000000"/>
          <w:kern w:val="22"/>
          <w:lang w:val="uk-UA"/>
        </w:rPr>
      </w:pPr>
      <w:r>
        <w:rPr>
          <w:lang w:val="uk-UA" w:eastAsia="uk-UA"/>
        </w:rPr>
        <w:t xml:space="preserve">Адміністрація дошкільного закладу докладає належних зусиль для покращення оплати праці обслуговуючого персоналу. </w:t>
      </w:r>
      <w:r>
        <w:rPr>
          <w:bCs/>
          <w:color w:val="000000"/>
          <w:kern w:val="22"/>
          <w:lang w:val="uk-UA"/>
        </w:rPr>
        <w:t>Робота зі створення належних умов для праці педагогів та обслуговуючого персоналу</w:t>
      </w:r>
      <w:r>
        <w:rPr>
          <w:color w:val="000000"/>
          <w:kern w:val="22"/>
          <w:lang w:val="uk-UA"/>
        </w:rPr>
        <w:t xml:space="preserve">  у дошкільному закладі проводиться постійно та систематично. Керівництво закладу працює у постійному співробітництві з первинною профспілковою організацією, відповідно до колективного договору. </w:t>
      </w:r>
    </w:p>
    <w:p w:rsidR="00CE516F" w:rsidRDefault="00CE516F" w:rsidP="00CE516F">
      <w:pPr>
        <w:ind w:firstLine="284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Для стимулювання професійної діяльності педагогічних працівників за зразкове виконання своїх обов'язків, тривалу і бездоганну працю, новаторство в роботі та за інші досягнення   застосовувались заохочення, передбачені Правилами внутрішнього трудового розпорядку закладу освіти. </w:t>
      </w:r>
    </w:p>
    <w:p w:rsidR="00CE516F" w:rsidRDefault="00CE516F" w:rsidP="00CE516F">
      <w:pPr>
        <w:ind w:firstLine="540"/>
        <w:jc w:val="center"/>
        <w:rPr>
          <w:b/>
          <w:sz w:val="22"/>
          <w:szCs w:val="22"/>
          <w:lang w:val="uk-UA"/>
        </w:rPr>
      </w:pPr>
    </w:p>
    <w:p w:rsidR="00CE516F" w:rsidRDefault="00CE516F" w:rsidP="00CE516F">
      <w:pPr>
        <w:ind w:firstLine="54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5. Співпраця з сім'єю та громадськими організаціями                                                                                                                                                                                                                              </w:t>
      </w:r>
    </w:p>
    <w:p w:rsidR="00CE516F" w:rsidRDefault="00CE516F" w:rsidP="00CE516F">
      <w:pPr>
        <w:ind w:firstLine="540"/>
        <w:jc w:val="center"/>
        <w:rPr>
          <w:b/>
          <w:i/>
          <w:color w:val="0000FF"/>
          <w:sz w:val="22"/>
          <w:szCs w:val="22"/>
          <w:lang w:val="uk-UA"/>
        </w:rPr>
      </w:pPr>
    </w:p>
    <w:p w:rsidR="00CE516F" w:rsidRDefault="00CE516F" w:rsidP="00CE516F">
      <w:pPr>
        <w:ind w:right="10"/>
        <w:jc w:val="both"/>
        <w:rPr>
          <w:lang w:val="uk-UA"/>
        </w:rPr>
      </w:pPr>
      <w:r>
        <w:rPr>
          <w:spacing w:val="-1"/>
          <w:lang w:val="uk-UA"/>
        </w:rPr>
        <w:tab/>
      </w:r>
      <w:r>
        <w:rPr>
          <w:lang w:val="uk-UA"/>
        </w:rPr>
        <w:t>Основними напрямками взаємодії з ба</w:t>
      </w:r>
      <w:r w:rsidR="00182F4D">
        <w:rPr>
          <w:lang w:val="uk-UA"/>
        </w:rPr>
        <w:t>тьками у</w:t>
      </w:r>
      <w:r>
        <w:rPr>
          <w:lang w:val="uk-UA"/>
        </w:rPr>
        <w:t xml:space="preserve"> закладі </w:t>
      </w:r>
      <w:r w:rsidR="00182F4D">
        <w:rPr>
          <w:lang w:val="uk-UA"/>
        </w:rPr>
        <w:t xml:space="preserve">дошкільної освіти </w:t>
      </w:r>
      <w:r>
        <w:rPr>
          <w:lang w:val="uk-UA"/>
        </w:rPr>
        <w:t>(ясел-садка) №295 «Червона калина» є :</w:t>
      </w:r>
    </w:p>
    <w:p w:rsidR="00CE516F" w:rsidRDefault="00CE516F" w:rsidP="00CE516F">
      <w:pPr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просвіта батьків; фахове вдосконалення педагогів; методичний та психологічний супровід організації взаємодії вихователів з батьками та спільної діяльності батьків з дітьми.</w:t>
      </w:r>
    </w:p>
    <w:p w:rsidR="00CE516F" w:rsidRDefault="00CE516F" w:rsidP="00CE516F">
      <w:pPr>
        <w:ind w:firstLine="567"/>
        <w:jc w:val="both"/>
        <w:rPr>
          <w:lang w:val="uk-UA"/>
        </w:rPr>
      </w:pPr>
      <w:r>
        <w:rPr>
          <w:lang w:val="uk-UA"/>
        </w:rPr>
        <w:t>Педагоги забезпечува</w:t>
      </w:r>
      <w:r w:rsidR="00210D74">
        <w:rPr>
          <w:lang w:val="uk-UA"/>
        </w:rPr>
        <w:t>ли освітні потреби вихованців</w:t>
      </w:r>
      <w:r>
        <w:rPr>
          <w:lang w:val="uk-UA"/>
        </w:rPr>
        <w:t>, активізували та збагачували виховні вміння батьків, підтримували їх впевненість в особистих педагогічних можливостях. Проблемами, які потребують вирішення у роботі з батьками, виступають:</w:t>
      </w:r>
    </w:p>
    <w:p w:rsidR="00CE516F" w:rsidRDefault="00CE516F" w:rsidP="00CE516F">
      <w:pPr>
        <w:numPr>
          <w:ilvl w:val="0"/>
          <w:numId w:val="8"/>
        </w:numPr>
        <w:tabs>
          <w:tab w:val="clear" w:pos="360"/>
          <w:tab w:val="num" w:pos="927"/>
        </w:tabs>
        <w:ind w:left="927"/>
        <w:jc w:val="both"/>
        <w:rPr>
          <w:lang w:val="uk-UA"/>
        </w:rPr>
      </w:pPr>
      <w:r>
        <w:rPr>
          <w:lang w:val="uk-UA"/>
        </w:rPr>
        <w:t xml:space="preserve">систематичне обновлення власного сайту, завдяки якому, суб’єкти освітнього процесу зможуть обмінюватись досвідом, брати участь у різних проектах; </w:t>
      </w:r>
    </w:p>
    <w:p w:rsidR="00CE516F" w:rsidRDefault="00CE516F" w:rsidP="00CE516F">
      <w:pPr>
        <w:numPr>
          <w:ilvl w:val="0"/>
          <w:numId w:val="8"/>
        </w:numPr>
        <w:tabs>
          <w:tab w:val="clear" w:pos="360"/>
          <w:tab w:val="num" w:pos="927"/>
        </w:tabs>
        <w:ind w:left="927"/>
        <w:jc w:val="both"/>
        <w:rPr>
          <w:lang w:val="uk-UA"/>
        </w:rPr>
      </w:pPr>
      <w:r>
        <w:rPr>
          <w:lang w:val="uk-UA"/>
        </w:rPr>
        <w:t>підвищення  рівня психолого-педагогічної культури батьків, формування у них відчуття соціальної і особистої відповідальності за повноцінний розвиток своїх дітей.</w:t>
      </w:r>
    </w:p>
    <w:p w:rsidR="00CE516F" w:rsidRDefault="00CE516F" w:rsidP="00CE516F">
      <w:pPr>
        <w:rPr>
          <w:lang w:val="uk-UA"/>
        </w:rPr>
      </w:pPr>
    </w:p>
    <w:p w:rsidR="00CE516F" w:rsidRDefault="00CE516F" w:rsidP="00CE516F">
      <w:pPr>
        <w:jc w:val="center"/>
        <w:rPr>
          <w:b/>
          <w:lang w:val="uk-UA"/>
        </w:rPr>
      </w:pPr>
      <w:r>
        <w:rPr>
          <w:b/>
          <w:lang w:val="uk-UA"/>
        </w:rPr>
        <w:t>6. Дисциплінарна практика та аналіз звернень громадян з питань                                                                                                                                                 діяльності навчального закладу</w:t>
      </w:r>
    </w:p>
    <w:p w:rsidR="00CE516F" w:rsidRDefault="00CE516F" w:rsidP="00CE516F">
      <w:pPr>
        <w:ind w:firstLine="540"/>
        <w:jc w:val="both"/>
        <w:rPr>
          <w:lang w:val="uk-UA"/>
        </w:rPr>
      </w:pPr>
      <w:r>
        <w:rPr>
          <w:lang w:val="uk-UA"/>
        </w:rPr>
        <w:t>Робота щодо звернень громадян з питань діяльності навчального закладу ведеться на належному рівні. Всі питання, зауваження та пропозиції не залишені без уваги та вирішені позитивно.</w:t>
      </w:r>
    </w:p>
    <w:p w:rsidR="00B65BDE" w:rsidRDefault="00B65BDE" w:rsidP="00CE516F">
      <w:pPr>
        <w:jc w:val="both"/>
        <w:rPr>
          <w:lang w:val="uk-UA"/>
        </w:rPr>
      </w:pPr>
    </w:p>
    <w:p w:rsidR="00B65BDE" w:rsidRPr="00B65BDE" w:rsidRDefault="00B65BDE" w:rsidP="00B65BDE">
      <w:pPr>
        <w:jc w:val="center"/>
        <w:rPr>
          <w:b/>
          <w:sz w:val="28"/>
          <w:szCs w:val="28"/>
          <w:lang w:val="uk-UA"/>
        </w:rPr>
      </w:pPr>
      <w:r w:rsidRPr="00B65BDE">
        <w:rPr>
          <w:b/>
          <w:sz w:val="28"/>
          <w:szCs w:val="28"/>
        </w:rPr>
        <w:t xml:space="preserve">7.Управлінська </w:t>
      </w:r>
      <w:proofErr w:type="spellStart"/>
      <w:r w:rsidRPr="00B65BDE">
        <w:rPr>
          <w:b/>
          <w:sz w:val="28"/>
          <w:szCs w:val="28"/>
        </w:rPr>
        <w:t>діяльність</w:t>
      </w:r>
      <w:proofErr w:type="spellEnd"/>
    </w:p>
    <w:p w:rsidR="00B65BDE" w:rsidRDefault="00B65BDE" w:rsidP="00B65BDE">
      <w:pPr>
        <w:ind w:firstLine="360"/>
        <w:jc w:val="both"/>
        <w:rPr>
          <w:lang w:val="uk-UA"/>
        </w:rPr>
      </w:pPr>
      <w:proofErr w:type="spellStart"/>
      <w:r>
        <w:t>Згідно</w:t>
      </w:r>
      <w:proofErr w:type="spellEnd"/>
      <w:r>
        <w:t xml:space="preserve"> з </w:t>
      </w:r>
      <w:proofErr w:type="spellStart"/>
      <w:r>
        <w:t>державними</w:t>
      </w:r>
      <w:proofErr w:type="spellEnd"/>
      <w:r>
        <w:t xml:space="preserve"> документами,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регламентують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ЗДО,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року </w:t>
      </w:r>
      <w:proofErr w:type="spellStart"/>
      <w:r>
        <w:t>діяли</w:t>
      </w:r>
      <w:proofErr w:type="spellEnd"/>
      <w:r>
        <w:t xml:space="preserve"> </w:t>
      </w:r>
      <w:proofErr w:type="spellStart"/>
      <w:r>
        <w:t>колегіальні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: </w:t>
      </w:r>
      <w:proofErr w:type="spellStart"/>
      <w:r>
        <w:t>педагогічна</w:t>
      </w:r>
      <w:proofErr w:type="spellEnd"/>
      <w:r>
        <w:t xml:space="preserve"> рада, </w:t>
      </w:r>
      <w:proofErr w:type="spellStart"/>
      <w:r>
        <w:t>збори</w:t>
      </w:r>
      <w:proofErr w:type="spellEnd"/>
      <w:r>
        <w:t xml:space="preserve"> трудового </w:t>
      </w:r>
      <w:proofErr w:type="spellStart"/>
      <w:r>
        <w:t>колективу</w:t>
      </w:r>
      <w:proofErr w:type="spellEnd"/>
      <w:r>
        <w:t xml:space="preserve">,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 (</w:t>
      </w:r>
      <w:proofErr w:type="spellStart"/>
      <w:r>
        <w:t>конференція</w:t>
      </w:r>
      <w:proofErr w:type="spellEnd"/>
      <w:r>
        <w:t xml:space="preserve">) трудового </w:t>
      </w:r>
      <w:proofErr w:type="spellStart"/>
      <w:r>
        <w:t>колективу</w:t>
      </w:r>
      <w:proofErr w:type="spellEnd"/>
      <w:r>
        <w:t xml:space="preserve"> та </w:t>
      </w:r>
      <w:proofErr w:type="spellStart"/>
      <w:r>
        <w:t>батьків</w:t>
      </w:r>
      <w:proofErr w:type="spellEnd"/>
      <w:r>
        <w:t xml:space="preserve">.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30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освіту</w:t>
      </w:r>
      <w:proofErr w:type="spellEnd"/>
      <w:r>
        <w:t xml:space="preserve">», наказу департаменту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Запорізької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08.11.2017 № 559р «Про </w:t>
      </w:r>
      <w:proofErr w:type="spellStart"/>
      <w:r>
        <w:t>прозорість</w:t>
      </w:r>
      <w:proofErr w:type="spellEnd"/>
      <w:r>
        <w:t xml:space="preserve"> та </w:t>
      </w:r>
      <w:proofErr w:type="spellStart"/>
      <w:r>
        <w:t>інформаційну</w:t>
      </w:r>
      <w:proofErr w:type="spellEnd"/>
      <w:r>
        <w:t xml:space="preserve"> </w:t>
      </w:r>
      <w:proofErr w:type="spellStart"/>
      <w:r>
        <w:t>відкритість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», на </w:t>
      </w:r>
      <w:proofErr w:type="spellStart"/>
      <w:r>
        <w:t>сайті</w:t>
      </w:r>
      <w:proofErr w:type="spellEnd"/>
      <w:r>
        <w:t xml:space="preserve"> ЗДО </w:t>
      </w:r>
      <w:proofErr w:type="spellStart"/>
      <w:r>
        <w:t>розміщувалась</w:t>
      </w:r>
      <w:proofErr w:type="spellEnd"/>
      <w:r>
        <w:t xml:space="preserve"> і </w:t>
      </w:r>
      <w:proofErr w:type="spellStart"/>
      <w:r>
        <w:t>поновлювалась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публічності</w:t>
      </w:r>
      <w:proofErr w:type="spellEnd"/>
      <w:r>
        <w:t xml:space="preserve"> та </w:t>
      </w:r>
      <w:proofErr w:type="spellStart"/>
      <w:r>
        <w:t>відкритості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закладу. На </w:t>
      </w:r>
      <w:proofErr w:type="spellStart"/>
      <w:r>
        <w:t>сайті</w:t>
      </w:r>
      <w:proofErr w:type="spellEnd"/>
      <w:r>
        <w:t xml:space="preserve"> створено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розділи</w:t>
      </w:r>
      <w:proofErr w:type="spellEnd"/>
      <w:r>
        <w:t xml:space="preserve"> (</w:t>
      </w:r>
      <w:proofErr w:type="spellStart"/>
      <w:r>
        <w:t>сторінки</w:t>
      </w:r>
      <w:proofErr w:type="spellEnd"/>
      <w:r>
        <w:t xml:space="preserve">, закладки) для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прозорості</w:t>
      </w:r>
      <w:proofErr w:type="spellEnd"/>
      <w:r>
        <w:t xml:space="preserve"> та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відкритості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закладу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відображено</w:t>
      </w:r>
      <w:proofErr w:type="spellEnd"/>
      <w:r>
        <w:t xml:space="preserve"> </w:t>
      </w:r>
      <w:proofErr w:type="spellStart"/>
      <w:r>
        <w:t>кошторис</w:t>
      </w:r>
      <w:proofErr w:type="spellEnd"/>
      <w:r>
        <w:t xml:space="preserve">, </w:t>
      </w:r>
      <w:proofErr w:type="spellStart"/>
      <w:r>
        <w:t>фінансові</w:t>
      </w:r>
      <w:proofErr w:type="spellEnd"/>
      <w:r>
        <w:t xml:space="preserve"> </w:t>
      </w:r>
      <w:proofErr w:type="spellStart"/>
      <w:r>
        <w:t>звіти</w:t>
      </w:r>
      <w:proofErr w:type="spellEnd"/>
      <w:r>
        <w:t xml:space="preserve"> про </w:t>
      </w:r>
      <w:proofErr w:type="spellStart"/>
      <w:r>
        <w:t>надходження</w:t>
      </w:r>
      <w:proofErr w:type="spellEnd"/>
      <w:r>
        <w:t xml:space="preserve">,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, не </w:t>
      </w:r>
      <w:proofErr w:type="spellStart"/>
      <w:r>
        <w:t>заборонених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,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отриманих</w:t>
      </w:r>
      <w:proofErr w:type="spellEnd"/>
      <w:r>
        <w:t xml:space="preserve"> як </w:t>
      </w:r>
      <w:proofErr w:type="spellStart"/>
      <w:r>
        <w:t>благодійна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  <w:r>
        <w:rPr>
          <w:lang w:val="uk-UA"/>
        </w:rPr>
        <w:t>ЗДО</w:t>
      </w:r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сторінку</w:t>
      </w:r>
      <w:proofErr w:type="spellEnd"/>
      <w:r>
        <w:t xml:space="preserve"> у </w:t>
      </w:r>
      <w:proofErr w:type="spellStart"/>
      <w:r>
        <w:t>соціальній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rPr>
          <w:lang w:val="uk-UA"/>
        </w:rPr>
        <w:t>.</w:t>
      </w:r>
    </w:p>
    <w:p w:rsidR="00B65BDE" w:rsidRDefault="00B65BDE" w:rsidP="00B65BDE">
      <w:pPr>
        <w:ind w:firstLine="360"/>
        <w:jc w:val="both"/>
        <w:rPr>
          <w:lang w:val="uk-UA"/>
        </w:rPr>
      </w:pPr>
      <w:r w:rsidRPr="00B65BDE">
        <w:rPr>
          <w:lang w:val="uk-UA"/>
        </w:rPr>
        <w:t>На зборах трудового колективу заслухані та обговорені питання: фінансово</w:t>
      </w:r>
      <w:r w:rsidR="00182F4D">
        <w:rPr>
          <w:lang w:val="uk-UA"/>
        </w:rPr>
        <w:t>-</w:t>
      </w:r>
      <w:r w:rsidRPr="00B65BDE">
        <w:rPr>
          <w:lang w:val="uk-UA"/>
        </w:rPr>
        <w:t>господарської діяльності, організація харчування</w:t>
      </w:r>
      <w:r w:rsidR="00182F4D">
        <w:rPr>
          <w:lang w:val="uk-UA"/>
        </w:rPr>
        <w:t xml:space="preserve"> евакуйованих та переселених осіб</w:t>
      </w:r>
      <w:r w:rsidRPr="00B65BDE">
        <w:rPr>
          <w:lang w:val="uk-UA"/>
        </w:rPr>
        <w:t xml:space="preserve">, робота закладу в умовах воєнного стану. </w:t>
      </w:r>
    </w:p>
    <w:p w:rsidR="00237010" w:rsidRPr="00237010" w:rsidRDefault="00237010" w:rsidP="00237010">
      <w:pPr>
        <w:ind w:firstLine="360"/>
        <w:jc w:val="both"/>
        <w:rPr>
          <w:color w:val="202124"/>
          <w:shd w:val="clear" w:color="auto" w:fill="FFFFFF"/>
          <w:lang w:val="uk-UA"/>
        </w:rPr>
      </w:pPr>
      <w:r w:rsidRPr="00237010">
        <w:rPr>
          <w:color w:val="202124"/>
          <w:shd w:val="clear" w:color="auto" w:fill="FFFFFF"/>
          <w:lang w:val="uk-UA"/>
        </w:rPr>
        <w:t>Протягом навчального року з метою вдосконалення управлінської діяль</w:t>
      </w:r>
      <w:r>
        <w:rPr>
          <w:color w:val="202124"/>
          <w:shd w:val="clear" w:color="auto" w:fill="FFFFFF"/>
          <w:lang w:val="uk-UA"/>
        </w:rPr>
        <w:t>ності закладу дошкільної освіти</w:t>
      </w:r>
      <w:r w:rsidRPr="00237010">
        <w:rPr>
          <w:color w:val="202124"/>
          <w:shd w:val="clear" w:color="auto" w:fill="FFFFFF"/>
          <w:lang w:val="uk-UA"/>
        </w:rPr>
        <w:t xml:space="preserve"> та обробки інформацій, приведення до єдиних зразків форм звітних документів у ЗДО систематично ведеться робота з базами даних порталу ІСУО, курсу «</w:t>
      </w:r>
      <w:proofErr w:type="spellStart"/>
      <w:r w:rsidRPr="00237010">
        <w:rPr>
          <w:color w:val="202124"/>
          <w:shd w:val="clear" w:color="auto" w:fill="FFFFFF"/>
          <w:lang w:val="uk-UA"/>
        </w:rPr>
        <w:t>Дошкілля</w:t>
      </w:r>
      <w:proofErr w:type="spellEnd"/>
      <w:r w:rsidRPr="00237010">
        <w:rPr>
          <w:color w:val="202124"/>
          <w:shd w:val="clear" w:color="auto" w:fill="FFFFFF"/>
          <w:lang w:val="uk-UA"/>
        </w:rPr>
        <w:t>»  та веб-порталу, які підтримуються в актуальному стані.</w:t>
      </w:r>
    </w:p>
    <w:p w:rsidR="00237010" w:rsidRDefault="00237010" w:rsidP="00B65BDE">
      <w:pPr>
        <w:ind w:firstLine="360"/>
        <w:jc w:val="both"/>
        <w:rPr>
          <w:lang w:val="uk-UA"/>
        </w:rPr>
      </w:pPr>
    </w:p>
    <w:p w:rsidR="00B65BDE" w:rsidRDefault="00B65BDE" w:rsidP="00B65BDE">
      <w:pPr>
        <w:ind w:firstLine="360"/>
        <w:jc w:val="both"/>
        <w:rPr>
          <w:lang w:val="uk-UA"/>
        </w:rPr>
      </w:pPr>
      <w:r w:rsidRPr="00B65BDE">
        <w:rPr>
          <w:lang w:val="uk-UA"/>
        </w:rPr>
        <w:t>На підставі вищезазначеного можна зробити висновок, що ро</w:t>
      </w:r>
      <w:r>
        <w:rPr>
          <w:lang w:val="uk-UA"/>
        </w:rPr>
        <w:t>бота директора Світлани КОВТУН</w:t>
      </w:r>
      <w:r w:rsidRPr="00B65BDE">
        <w:rPr>
          <w:lang w:val="uk-UA"/>
        </w:rPr>
        <w:t xml:space="preserve"> та кол</w:t>
      </w:r>
      <w:r w:rsidR="00182F4D">
        <w:rPr>
          <w:lang w:val="uk-UA"/>
        </w:rPr>
        <w:t>ективу ЗДО</w:t>
      </w:r>
      <w:r w:rsidRPr="00B65BDE">
        <w:rPr>
          <w:lang w:val="uk-UA"/>
        </w:rPr>
        <w:t xml:space="preserve"> відповідає нормам </w:t>
      </w:r>
      <w:r>
        <w:rPr>
          <w:lang w:val="uk-UA"/>
        </w:rPr>
        <w:t xml:space="preserve">чинного </w:t>
      </w:r>
      <w:r w:rsidRPr="00B65BDE">
        <w:rPr>
          <w:lang w:val="uk-UA"/>
        </w:rPr>
        <w:t xml:space="preserve">законодавства та задовольняє потреби батьків у розвитку, навчанні та вихованні дітей дошкільного віку. </w:t>
      </w:r>
    </w:p>
    <w:p w:rsidR="00B65BDE" w:rsidRDefault="00B65BDE" w:rsidP="00B65BDE">
      <w:pPr>
        <w:ind w:firstLine="360"/>
        <w:jc w:val="both"/>
        <w:rPr>
          <w:lang w:val="uk-UA"/>
        </w:rPr>
      </w:pPr>
    </w:p>
    <w:p w:rsidR="00B65BDE" w:rsidRDefault="00182F4D" w:rsidP="00B65BDE">
      <w:pPr>
        <w:ind w:firstLine="360"/>
        <w:jc w:val="both"/>
        <w:rPr>
          <w:lang w:val="uk-UA"/>
        </w:rPr>
      </w:pPr>
      <w:r>
        <w:rPr>
          <w:lang w:val="uk-UA"/>
        </w:rPr>
        <w:t>Резерви у роботі на 2023-2024</w:t>
      </w:r>
      <w:r w:rsidR="00B65BDE" w:rsidRPr="00B65BDE">
        <w:rPr>
          <w:lang w:val="uk-UA"/>
        </w:rPr>
        <w:t xml:space="preserve"> </w:t>
      </w:r>
      <w:proofErr w:type="spellStart"/>
      <w:r w:rsidR="00B65BDE" w:rsidRPr="00B65BDE">
        <w:rPr>
          <w:lang w:val="uk-UA"/>
        </w:rPr>
        <w:t>н.р</w:t>
      </w:r>
      <w:proofErr w:type="spellEnd"/>
      <w:r w:rsidR="00B65BDE" w:rsidRPr="00B65BDE">
        <w:rPr>
          <w:lang w:val="uk-UA"/>
        </w:rPr>
        <w:t xml:space="preserve">.: </w:t>
      </w:r>
    </w:p>
    <w:p w:rsidR="00B65BDE" w:rsidRDefault="00B65BDE" w:rsidP="00B65BDE">
      <w:pPr>
        <w:ind w:firstLine="360"/>
        <w:jc w:val="both"/>
        <w:rPr>
          <w:lang w:val="uk-UA"/>
        </w:rPr>
      </w:pPr>
      <w:r w:rsidRPr="00B65BDE">
        <w:rPr>
          <w:lang w:val="uk-UA"/>
        </w:rPr>
        <w:t xml:space="preserve">- удосконалення механізму контролю за якістю системи освітньої діяльності згідно Методичних рекомендацій з питань формування внутрішньої системи якості освіти у ЗДО; </w:t>
      </w:r>
    </w:p>
    <w:p w:rsidR="00B65BDE" w:rsidRDefault="00B65BDE" w:rsidP="00B65BDE">
      <w:pPr>
        <w:ind w:firstLine="360"/>
        <w:jc w:val="both"/>
        <w:rPr>
          <w:lang w:val="uk-UA"/>
        </w:rPr>
      </w:pPr>
      <w:r w:rsidRPr="00B65BDE">
        <w:rPr>
          <w:lang w:val="uk-UA"/>
        </w:rPr>
        <w:t xml:space="preserve">- розроблення системи підтримки щодо ІКТ – компетентності педагогів; </w:t>
      </w:r>
    </w:p>
    <w:p w:rsidR="00B65BDE" w:rsidRDefault="00B65BDE" w:rsidP="00B65BDE">
      <w:pPr>
        <w:ind w:firstLine="360"/>
        <w:jc w:val="both"/>
        <w:rPr>
          <w:lang w:val="uk-UA"/>
        </w:rPr>
      </w:pPr>
      <w:r w:rsidRPr="00B65BDE">
        <w:rPr>
          <w:lang w:val="uk-UA"/>
        </w:rPr>
        <w:t xml:space="preserve">- урізноманітнювати розвивальне ігрове середовище в групах; </w:t>
      </w:r>
    </w:p>
    <w:p w:rsidR="00B65BDE" w:rsidRDefault="00B65BDE" w:rsidP="00B65BDE">
      <w:pPr>
        <w:ind w:firstLine="360"/>
        <w:jc w:val="both"/>
        <w:rPr>
          <w:lang w:val="uk-UA"/>
        </w:rPr>
      </w:pPr>
      <w:r w:rsidRPr="00B65BDE">
        <w:rPr>
          <w:lang w:val="uk-UA"/>
        </w:rPr>
        <w:t xml:space="preserve">- підвищувати професіональний рівень педагогів шляхом відвідування семінарів, </w:t>
      </w:r>
      <w:proofErr w:type="spellStart"/>
      <w:r w:rsidRPr="00B65BDE">
        <w:rPr>
          <w:lang w:val="uk-UA"/>
        </w:rPr>
        <w:t>вебінарів</w:t>
      </w:r>
      <w:proofErr w:type="spellEnd"/>
      <w:r w:rsidRPr="00B65BDE">
        <w:rPr>
          <w:lang w:val="uk-UA"/>
        </w:rPr>
        <w:t xml:space="preserve">, </w:t>
      </w:r>
      <w:r>
        <w:rPr>
          <w:lang w:val="uk-UA"/>
        </w:rPr>
        <w:t>майстер-класів, тренінгів, тощо;</w:t>
      </w:r>
    </w:p>
    <w:p w:rsidR="00CE516F" w:rsidRDefault="00B65BDE" w:rsidP="00B65BDE">
      <w:pPr>
        <w:ind w:firstLine="360"/>
        <w:jc w:val="both"/>
        <w:rPr>
          <w:b/>
          <w:i/>
          <w:lang w:val="uk-UA"/>
        </w:rPr>
      </w:pPr>
      <w:r>
        <w:rPr>
          <w:lang w:val="uk-UA"/>
        </w:rPr>
        <w:t xml:space="preserve"> - </w:t>
      </w:r>
      <w:r w:rsidRPr="00B65BDE">
        <w:rPr>
          <w:lang w:val="uk-UA"/>
        </w:rPr>
        <w:t xml:space="preserve"> відновлення роботи закладу після скасування воєнного стан</w:t>
      </w:r>
    </w:p>
    <w:p w:rsidR="00B65BDE" w:rsidRDefault="00B65BDE" w:rsidP="00CE516F">
      <w:pPr>
        <w:ind w:left="360"/>
        <w:jc w:val="both"/>
        <w:rPr>
          <w:lang w:val="uk-UA"/>
        </w:rPr>
      </w:pPr>
    </w:p>
    <w:p w:rsidR="00B65BDE" w:rsidRDefault="00B65BDE" w:rsidP="00CE516F">
      <w:pPr>
        <w:ind w:left="360"/>
        <w:jc w:val="both"/>
        <w:rPr>
          <w:lang w:val="uk-UA"/>
        </w:rPr>
      </w:pPr>
    </w:p>
    <w:p w:rsidR="00CE516F" w:rsidRDefault="00D26C7B" w:rsidP="00CE516F">
      <w:pPr>
        <w:ind w:left="360"/>
        <w:jc w:val="both"/>
        <w:rPr>
          <w:lang w:val="uk-UA"/>
        </w:rPr>
      </w:pPr>
      <w:r>
        <w:rPr>
          <w:lang w:val="uk-UA"/>
        </w:rPr>
        <w:t>Виконавець:           директор</w:t>
      </w:r>
      <w:r w:rsidR="00B65BDE">
        <w:rPr>
          <w:lang w:val="uk-UA"/>
        </w:rPr>
        <w:t xml:space="preserve">        </w:t>
      </w:r>
      <w:r w:rsidR="00CE516F">
        <w:rPr>
          <w:lang w:val="uk-UA"/>
        </w:rPr>
        <w:t>_________</w:t>
      </w:r>
      <w:r w:rsidR="00B65BDE">
        <w:rPr>
          <w:lang w:val="uk-UA"/>
        </w:rPr>
        <w:t xml:space="preserve">____________              </w:t>
      </w:r>
      <w:r w:rsidR="00CE516F">
        <w:rPr>
          <w:lang w:val="uk-UA"/>
        </w:rPr>
        <w:t xml:space="preserve">  С</w:t>
      </w:r>
      <w:r w:rsidR="00B65BDE">
        <w:rPr>
          <w:lang w:val="uk-UA"/>
        </w:rPr>
        <w:t>вітлана КОВТУН</w:t>
      </w:r>
    </w:p>
    <w:p w:rsidR="005A0CEB" w:rsidRDefault="005A0CEB"/>
    <w:sectPr w:rsidR="005A0CEB" w:rsidSect="0017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741"/>
    <w:multiLevelType w:val="hybridMultilevel"/>
    <w:tmpl w:val="A59A789A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1B3B512A"/>
    <w:multiLevelType w:val="multilevel"/>
    <w:tmpl w:val="19867D2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F25E31"/>
    <w:multiLevelType w:val="multilevel"/>
    <w:tmpl w:val="73DAF83E"/>
    <w:lvl w:ilvl="0">
      <w:start w:val="2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31392278"/>
    <w:multiLevelType w:val="hybridMultilevel"/>
    <w:tmpl w:val="5CEE69B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607C"/>
    <w:multiLevelType w:val="hybridMultilevel"/>
    <w:tmpl w:val="81A4F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76BA"/>
    <w:multiLevelType w:val="hybridMultilevel"/>
    <w:tmpl w:val="9F1C954E"/>
    <w:lvl w:ilvl="0" w:tplc="B39AA4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C45C6"/>
    <w:multiLevelType w:val="multilevel"/>
    <w:tmpl w:val="1FD6D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22628B"/>
    <w:multiLevelType w:val="multilevel"/>
    <w:tmpl w:val="80C2FE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2431A48"/>
    <w:multiLevelType w:val="hybridMultilevel"/>
    <w:tmpl w:val="027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0550E"/>
    <w:multiLevelType w:val="hybridMultilevel"/>
    <w:tmpl w:val="A0AEAECA"/>
    <w:lvl w:ilvl="0" w:tplc="14EAD4B4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E7090C"/>
    <w:multiLevelType w:val="multilevel"/>
    <w:tmpl w:val="34F8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837115"/>
    <w:multiLevelType w:val="hybridMultilevel"/>
    <w:tmpl w:val="510E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C019C"/>
    <w:multiLevelType w:val="hybridMultilevel"/>
    <w:tmpl w:val="749266E6"/>
    <w:lvl w:ilvl="0" w:tplc="FB00C5FE">
      <w:start w:val="1"/>
      <w:numFmt w:val="decimal"/>
      <w:lvlText w:val="%1."/>
      <w:lvlJc w:val="left"/>
      <w:pPr>
        <w:ind w:left="981" w:hanging="361"/>
        <w:jc w:val="right"/>
      </w:pPr>
      <w:rPr>
        <w:rFonts w:hint="default"/>
        <w:w w:val="100"/>
        <w:lang w:val="uk-UA" w:eastAsia="en-US" w:bidi="ar-SA"/>
      </w:rPr>
    </w:lvl>
    <w:lvl w:ilvl="1" w:tplc="4F4A5FA4">
      <w:numFmt w:val="none"/>
      <w:lvlText w:val=""/>
      <w:lvlJc w:val="left"/>
      <w:pPr>
        <w:tabs>
          <w:tab w:val="num" w:pos="360"/>
        </w:tabs>
      </w:pPr>
    </w:lvl>
    <w:lvl w:ilvl="2" w:tplc="A594AD30">
      <w:numFmt w:val="bullet"/>
      <w:lvlText w:val="•"/>
      <w:lvlJc w:val="left"/>
      <w:pPr>
        <w:ind w:left="5020" w:hanging="720"/>
      </w:pPr>
      <w:rPr>
        <w:rFonts w:hint="default"/>
        <w:lang w:val="uk-UA" w:eastAsia="en-US" w:bidi="ar-SA"/>
      </w:rPr>
    </w:lvl>
    <w:lvl w:ilvl="3" w:tplc="A25E926C">
      <w:numFmt w:val="bullet"/>
      <w:lvlText w:val="•"/>
      <w:lvlJc w:val="left"/>
      <w:pPr>
        <w:ind w:left="5678" w:hanging="720"/>
      </w:pPr>
      <w:rPr>
        <w:rFonts w:hint="default"/>
        <w:lang w:val="uk-UA" w:eastAsia="en-US" w:bidi="ar-SA"/>
      </w:rPr>
    </w:lvl>
    <w:lvl w:ilvl="4" w:tplc="AA1A401A">
      <w:numFmt w:val="bullet"/>
      <w:lvlText w:val="•"/>
      <w:lvlJc w:val="left"/>
      <w:pPr>
        <w:ind w:left="6337" w:hanging="720"/>
      </w:pPr>
      <w:rPr>
        <w:rFonts w:hint="default"/>
        <w:lang w:val="uk-UA" w:eastAsia="en-US" w:bidi="ar-SA"/>
      </w:rPr>
    </w:lvl>
    <w:lvl w:ilvl="5" w:tplc="91F01A38">
      <w:numFmt w:val="bullet"/>
      <w:lvlText w:val="•"/>
      <w:lvlJc w:val="left"/>
      <w:pPr>
        <w:ind w:left="6995" w:hanging="720"/>
      </w:pPr>
      <w:rPr>
        <w:rFonts w:hint="default"/>
        <w:lang w:val="uk-UA" w:eastAsia="en-US" w:bidi="ar-SA"/>
      </w:rPr>
    </w:lvl>
    <w:lvl w:ilvl="6" w:tplc="49746D76">
      <w:numFmt w:val="bullet"/>
      <w:lvlText w:val="•"/>
      <w:lvlJc w:val="left"/>
      <w:pPr>
        <w:ind w:left="7654" w:hanging="720"/>
      </w:pPr>
      <w:rPr>
        <w:rFonts w:hint="default"/>
        <w:lang w:val="uk-UA" w:eastAsia="en-US" w:bidi="ar-SA"/>
      </w:rPr>
    </w:lvl>
    <w:lvl w:ilvl="7" w:tplc="DEB09F2A">
      <w:numFmt w:val="bullet"/>
      <w:lvlText w:val="•"/>
      <w:lvlJc w:val="left"/>
      <w:pPr>
        <w:ind w:left="8312" w:hanging="720"/>
      </w:pPr>
      <w:rPr>
        <w:rFonts w:hint="default"/>
        <w:lang w:val="uk-UA" w:eastAsia="en-US" w:bidi="ar-SA"/>
      </w:rPr>
    </w:lvl>
    <w:lvl w:ilvl="8" w:tplc="95BE4198">
      <w:numFmt w:val="bullet"/>
      <w:lvlText w:val="•"/>
      <w:lvlJc w:val="left"/>
      <w:pPr>
        <w:ind w:left="8971" w:hanging="720"/>
      </w:pPr>
      <w:rPr>
        <w:rFonts w:hint="default"/>
        <w:lang w:val="uk-UA" w:eastAsia="en-US" w:bidi="ar-SA"/>
      </w:rPr>
    </w:lvl>
  </w:abstractNum>
  <w:abstractNum w:abstractNumId="13" w15:restartNumberingAfterBreak="0">
    <w:nsid w:val="64C52AC8"/>
    <w:multiLevelType w:val="multilevel"/>
    <w:tmpl w:val="95464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C873A8"/>
    <w:multiLevelType w:val="multilevel"/>
    <w:tmpl w:val="7FC04B92"/>
    <w:lvl w:ilvl="0">
      <w:start w:val="1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3B41347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2809D6"/>
    <w:multiLevelType w:val="hybridMultilevel"/>
    <w:tmpl w:val="35E8971C"/>
    <w:lvl w:ilvl="0" w:tplc="0419000B">
      <w:start w:val="1"/>
      <w:numFmt w:val="bullet"/>
      <w:lvlText w:val=""/>
      <w:lvlJc w:val="left"/>
      <w:pPr>
        <w:ind w:left="34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7" w15:restartNumberingAfterBreak="0">
    <w:nsid w:val="78923D07"/>
    <w:multiLevelType w:val="hybridMultilevel"/>
    <w:tmpl w:val="FCDE8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15"/>
  </w:num>
  <w:num w:numId="9">
    <w:abstractNumId w:val="8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5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028"/>
    <w:rsid w:val="00064C98"/>
    <w:rsid w:val="000A535B"/>
    <w:rsid w:val="000C70CB"/>
    <w:rsid w:val="00145D50"/>
    <w:rsid w:val="00171C29"/>
    <w:rsid w:val="00182F4D"/>
    <w:rsid w:val="00210D74"/>
    <w:rsid w:val="00237010"/>
    <w:rsid w:val="002407C6"/>
    <w:rsid w:val="00253265"/>
    <w:rsid w:val="002B649B"/>
    <w:rsid w:val="002F7D7A"/>
    <w:rsid w:val="00305A9E"/>
    <w:rsid w:val="00342182"/>
    <w:rsid w:val="00365079"/>
    <w:rsid w:val="00385B10"/>
    <w:rsid w:val="003937E9"/>
    <w:rsid w:val="004A4092"/>
    <w:rsid w:val="004C1E1E"/>
    <w:rsid w:val="004D467C"/>
    <w:rsid w:val="00515504"/>
    <w:rsid w:val="005565AA"/>
    <w:rsid w:val="0059118A"/>
    <w:rsid w:val="005A0CEB"/>
    <w:rsid w:val="00612077"/>
    <w:rsid w:val="00615D08"/>
    <w:rsid w:val="006162B3"/>
    <w:rsid w:val="00624CB8"/>
    <w:rsid w:val="00652089"/>
    <w:rsid w:val="006E2B80"/>
    <w:rsid w:val="006F12D1"/>
    <w:rsid w:val="0072268F"/>
    <w:rsid w:val="00780178"/>
    <w:rsid w:val="00794DEA"/>
    <w:rsid w:val="008248A1"/>
    <w:rsid w:val="008A0CD7"/>
    <w:rsid w:val="009428E7"/>
    <w:rsid w:val="009B479D"/>
    <w:rsid w:val="009D7124"/>
    <w:rsid w:val="00A40876"/>
    <w:rsid w:val="00A8741B"/>
    <w:rsid w:val="00AB7A34"/>
    <w:rsid w:val="00AD272E"/>
    <w:rsid w:val="00B30656"/>
    <w:rsid w:val="00B65BDE"/>
    <w:rsid w:val="00B90028"/>
    <w:rsid w:val="00C068B0"/>
    <w:rsid w:val="00CE516F"/>
    <w:rsid w:val="00D11546"/>
    <w:rsid w:val="00D20C7F"/>
    <w:rsid w:val="00D2350D"/>
    <w:rsid w:val="00D26C7B"/>
    <w:rsid w:val="00DB12BA"/>
    <w:rsid w:val="00E538F5"/>
    <w:rsid w:val="00E92A94"/>
    <w:rsid w:val="00EB4FAF"/>
    <w:rsid w:val="00F02636"/>
    <w:rsid w:val="00F1168B"/>
    <w:rsid w:val="00F25FFC"/>
    <w:rsid w:val="00F275DE"/>
    <w:rsid w:val="00F56FDC"/>
    <w:rsid w:val="00FD5B02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F8C4"/>
  <w15:docId w15:val="{65E0D4A4-59C0-4CA8-BC4D-82F7D7FB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unhideWhenUsed/>
    <w:qFormat/>
    <w:rsid w:val="00CE5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locked/>
    <w:rsid w:val="00CE516F"/>
    <w:rPr>
      <w:rFonts w:ascii="Calibri" w:eastAsia="Calibri" w:hAnsi="Calibri" w:cs="Calibri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4"/>
    <w:rsid w:val="00CE516F"/>
    <w:pPr>
      <w:shd w:val="clear" w:color="auto" w:fill="FFFFFF"/>
      <w:spacing w:line="341" w:lineRule="exact"/>
    </w:pPr>
    <w:rPr>
      <w:rFonts w:ascii="Calibri" w:eastAsia="Calibri" w:hAnsi="Calibri" w:cs="Calibri"/>
      <w:spacing w:val="-10"/>
      <w:sz w:val="29"/>
      <w:szCs w:val="29"/>
      <w:lang w:eastAsia="en-US"/>
    </w:rPr>
  </w:style>
  <w:style w:type="paragraph" w:customStyle="1" w:styleId="Default">
    <w:name w:val="Default"/>
    <w:rsid w:val="00CE51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customStyle="1" w:styleId="FR2">
    <w:name w:val="FR2"/>
    <w:uiPriority w:val="99"/>
    <w:semiHidden/>
    <w:rsid w:val="00CE516F"/>
    <w:pPr>
      <w:widowControl w:val="0"/>
      <w:snapToGrid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">
    <w:name w:val="Основной текст (2)_"/>
    <w:link w:val="20"/>
    <w:semiHidden/>
    <w:locked/>
    <w:rsid w:val="00CE516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516F"/>
    <w:pPr>
      <w:widowControl w:val="0"/>
      <w:shd w:val="clear" w:color="auto" w:fill="FFFFFF"/>
      <w:spacing w:after="18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rsid w:val="00CE516F"/>
    <w:rPr>
      <w:rFonts w:ascii="Times New Roman" w:hAnsi="Times New Roman" w:cs="Times New Roman" w:hint="default"/>
      <w:spacing w:val="-10"/>
      <w:sz w:val="28"/>
      <w:szCs w:val="28"/>
    </w:rPr>
  </w:style>
  <w:style w:type="character" w:styleId="a5">
    <w:name w:val="Strong"/>
    <w:basedOn w:val="a0"/>
    <w:uiPriority w:val="22"/>
    <w:qFormat/>
    <w:rsid w:val="00CE51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51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16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155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5155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15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Обычный1"/>
    <w:rsid w:val="00515504"/>
    <w:rPr>
      <w:rFonts w:ascii="Calibri" w:eastAsia="Times New Roman" w:hAnsi="Calibri" w:cs="Calibri"/>
      <w:lang w:val="uk-UA" w:eastAsia="uk-UA"/>
    </w:rPr>
  </w:style>
  <w:style w:type="character" w:styleId="a9">
    <w:name w:val="Hyperlink"/>
    <w:uiPriority w:val="99"/>
    <w:rsid w:val="00305A9E"/>
    <w:rPr>
      <w:color w:val="0563C1"/>
      <w:u w:val="single"/>
    </w:rPr>
  </w:style>
  <w:style w:type="paragraph" w:styleId="aa">
    <w:name w:val="No Spacing"/>
    <w:uiPriority w:val="1"/>
    <w:qFormat/>
    <w:rsid w:val="00D11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21">
    <w:name w:val="Body Text Indent 2"/>
    <w:basedOn w:val="a"/>
    <w:link w:val="22"/>
    <w:uiPriority w:val="99"/>
    <w:unhideWhenUsed/>
    <w:rsid w:val="00A408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40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Основной текст (2) + 10 pt;Не полужирный"/>
    <w:basedOn w:val="a0"/>
    <w:rsid w:val="00612077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uk-UA" w:eastAsia="uk-UA" w:bidi="uk-UA"/>
    </w:rPr>
  </w:style>
  <w:style w:type="table" w:styleId="ab">
    <w:name w:val="Table Grid"/>
    <w:basedOn w:val="a1"/>
    <w:uiPriority w:val="59"/>
    <w:rsid w:val="0078017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yna.zp.ua" TargetMode="External"/><Relationship Id="rId3" Type="http://schemas.openxmlformats.org/officeDocument/2006/relationships/styles" Target="styles.xml"/><Relationship Id="rId7" Type="http://schemas.openxmlformats.org/officeDocument/2006/relationships/hyperlink" Target="mailto:sadkalinka29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B1957-F72D-49CD-8898-5BD266AE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12</Pages>
  <Words>4859</Words>
  <Characters>27701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2023-06-14T06:17:00Z</cp:lastPrinted>
  <dcterms:created xsi:type="dcterms:W3CDTF">2022-06-23T06:09:00Z</dcterms:created>
  <dcterms:modified xsi:type="dcterms:W3CDTF">2023-06-14T06:18:00Z</dcterms:modified>
</cp:coreProperties>
</file>